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Пермский край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БЮЛЛЕТЕНЬ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«Усть-Качкинское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сельское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поселения»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E5283C" w:rsidP="00DE459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№ 14 (188) от 26</w:t>
      </w:r>
      <w:bookmarkStart w:id="0" w:name="_GoBack"/>
      <w:bookmarkEnd w:id="0"/>
      <w:r w:rsidR="00DE4594">
        <w:rPr>
          <w:rFonts w:ascii="Times New Roman" w:hAnsi="Times New Roman" w:cs="Times New Roman"/>
          <w:sz w:val="44"/>
          <w:szCs w:val="44"/>
        </w:rPr>
        <w:t xml:space="preserve"> </w:t>
      </w:r>
      <w:r w:rsidR="006D4C28">
        <w:rPr>
          <w:rFonts w:ascii="Times New Roman" w:hAnsi="Times New Roman" w:cs="Times New Roman"/>
          <w:sz w:val="44"/>
          <w:szCs w:val="44"/>
        </w:rPr>
        <w:t>августа</w:t>
      </w:r>
      <w:r w:rsidR="00DE4594">
        <w:rPr>
          <w:rFonts w:ascii="Times New Roman" w:hAnsi="Times New Roman" w:cs="Times New Roman"/>
          <w:sz w:val="44"/>
          <w:szCs w:val="44"/>
        </w:rPr>
        <w:t xml:space="preserve"> 2019</w:t>
      </w: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0211" w:rsidRPr="00EE0211" w:rsidRDefault="00EE0211"/>
    <w:p w:rsidR="00EE0211" w:rsidRPr="00EE0211" w:rsidRDefault="00C5168B" w:rsidP="00EE0211">
      <w:pPr>
        <w:rPr>
          <w:noProof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F78A1D" wp14:editId="497A21CC">
                <wp:simplePos x="0" y="0"/>
                <wp:positionH relativeFrom="page">
                  <wp:posOffset>4965699</wp:posOffset>
                </wp:positionH>
                <wp:positionV relativeFrom="page">
                  <wp:posOffset>2876549</wp:posOffset>
                </wp:positionV>
                <wp:extent cx="1443355" cy="285751"/>
                <wp:effectExtent l="0" t="0" r="444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443355" cy="285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8" w:rsidRPr="00C5168B" w:rsidRDefault="006D4C28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391pt;margin-top:226.5pt;width:113.65pt;height:22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omwgIAALgFAAAOAAAAZHJzL2Uyb0RvYy54bWysVFuO0zAU/UdiD5b/M3lM0ibRpGimaRDS&#10;8JAGFuAmTmOR2MF2mw6ItbAKvpBYQ5fEtdPn8IOAfFg39vW5j3N8b15suxZtqFRM8Az7Vx5GlJei&#10;YnyV4Q/vCyfGSGnCK9IKTjP8SBV+MXv+7GboUxqIRrQVlQhAuEqHPsON1n3quqpsaEfUlegph8Na&#10;yI5o+JUrt5JkAPSudQPPm7iDkFUvRUmVgt18PMQzi1/XtNRv61pRjdoMQ27artKuS7O6sxuSriTp&#10;G1bu0yB/kUVHGIegR6icaILWkv0G1bFSCiVqfVWKzhV1zUpqa4BqfO9JNQ8N6amtBZqj+mOb1P+D&#10;Ld9s3knEqgwnGHHSAUW7b7ufux+77ygx3Rl6lYLTQw9uensntsCyrVT196L8qBAX84bwFb2VUgwN&#10;JRVk55ub7tnVEUcZkOXwWlQQhqy1sEDbWnZICqDG92LPfHYbeoMgGJD2eCSKbjUqTQZheH0dRRiV&#10;cBbE0TQaI5LUgBkeeqn0Syo6ZIwMSxCCRSWbe6VNcicX485FwdrWiqHlFxvgOO5AbLhqzkwWltsv&#10;iZcs4kUcOmEwWTihl+fObTEPnUnhT6P8Op/Pc/+rieuHacOqinIT5qAzP/wzHveKHxVyVJoSLasM&#10;nElJydVy3kq0IaDzwn6WAjg5ubmXadgmQC1PSvKD0LsLEqeYxFMnLMLISaZe7Hh+cpdMvDAJ8+Ky&#10;pHvG6b+XhAaQYBRElqWzpJ/UZvVhny0Qc+HWMQ2TpGVdhvcqsnQaRS54ZW1NWDvaZ60w6Z9aAagH&#10;oq1+jWRH8ertcgsoRtRLUT2Ckq1mQZ8w/kBijZCfMRpglGRYfVoTSTFqX3F4DWbuHAx5MJYHg/AS&#10;rmZYYzSacz3Op3Uv2aoB5PG9cXELL6ZmVr2nLPbvDMaDLWI/ysz8Of+3XqeBO/sFAAD//wMAUEsD&#10;BBQABgAIAAAAIQDELNd34AAAAAwBAAAPAAAAZHJzL2Rvd25yZXYueG1sTI9LT8MwEITvlfofrEXi&#10;1to0UNIQp6oQVcUJ0XLg6MTOQ8TrKHaTwK9nc4LbPkYz36T7ybZsML1vHEq4WwtgBgunG6wkfFyO&#10;qxiYDwq1ah0aCd/Gwz5bLlKVaDfiuxnOoWJkgj5REuoQuoRzX9TGKr92nUH6la63KtDaV1z3aiRz&#10;2/KNEFtuVYOUUKvOPNem+Dpf7RxSlp+ncXh9qX62Gi8nnkfHNylvb6bDE7BgpvAnhhmf0CEjptxd&#10;UXvWSniMN9QlSLh/iGiYFULsImA5nXaxAJ6l/H+J7BcAAP//AwBQSwECLQAUAAYACAAAACEAtoM4&#10;kv4AAADhAQAAEwAAAAAAAAAAAAAAAAAAAAAAW0NvbnRlbnRfVHlwZXNdLnhtbFBLAQItABQABgAI&#10;AAAAIQA4/SH/1gAAAJQBAAALAAAAAAAAAAAAAAAAAC8BAABfcmVscy8ucmVsc1BLAQItABQABgAI&#10;AAAAIQDzwFomwgIAALgFAAAOAAAAAAAAAAAAAAAAAC4CAABkcnMvZTJvRG9jLnhtbFBLAQItABQA&#10;BgAIAAAAIQDELNd34AAAAAwBAAAPAAAAAAAAAAAAAAAAABwFAABkcnMvZG93bnJldi54bWxQSwUG&#10;AAAAAAQABADzAAAAKQYAAAAA&#10;" filled="f" stroked="f">
                <v:textbox inset="0,0,0,0">
                  <w:txbxContent>
                    <w:p w:rsidR="006D4C28" w:rsidRPr="00C5168B" w:rsidRDefault="006D4C28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0BC96" wp14:editId="515F9C36">
                <wp:simplePos x="0" y="0"/>
                <wp:positionH relativeFrom="page">
                  <wp:posOffset>1600200</wp:posOffset>
                </wp:positionH>
                <wp:positionV relativeFrom="page">
                  <wp:posOffset>2876550</wp:posOffset>
                </wp:positionV>
                <wp:extent cx="1278255" cy="209550"/>
                <wp:effectExtent l="0" t="0" r="1714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8" w:rsidRPr="00C5168B" w:rsidRDefault="006D4C28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21.09.2019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126pt;margin-top:226.5pt;width:100.6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9RvQIAALAFAAAOAAAAZHJzL2Uyb0RvYy54bWysVFuO0zAU/UdiD5b/M3mQtEk0KZppGoQ0&#10;PKSBBbiJ01gkdrDdpgNiLayCLyTW0CVx7TTtPH4QkA/rxr4+93GO7+XLfdeiHZWKCZ5h/8LDiPJS&#10;VIxvMvzxQ+HEGClNeEVawWmG76jCLxfPn10OfUoD0Yi2ohIBCFfp0Ge40bpPXVeVDe2IuhA95XBY&#10;C9kRDb9y41aSDIDetW7geTN3ELLqpSipUrCbj4d4YfHrmpb6XV0rqlGbYchN21XadW1Wd3FJ0o0k&#10;fcPKYxrkL7LoCOMQ9ASVE03QVrInUB0rpVCi1hel6FxR16yktgaoxvceVXPbkJ7aWqA5qj+1Sf0/&#10;2PLt7r1ErMowEMVJBxQdvh9+HX4efqDYdGfoVQpOtz246f212APLtlLV34jyk0JcLBvCN/RKSjE0&#10;lFSQnW9uuveujjjKgKyHN6KCMGSrhQXa17IzrYNmIEAHlu5OzNC9RqUJGczjIIowKuEs8JIostS5&#10;JJ1u91LpV1R0yBgZlsC8RSe7G6VNNiSdXEwwLgrWtpb9lj/YAMdxB2LDVXNmsrBkfk28ZBWv4tAJ&#10;g9nKCb08d66KZejMCn8e5S/y5TL3v5m4fpg2rKooN2EmYfnhnxF3lPgoiZO0lGhZZeBMSkpu1stW&#10;oh0BYRf2sz2Hk7Ob+zAN2wSo5VFJfhB610HiFLN47oRFGDnJ3Isdz0+uk5kXJmFePCzphnH67yWh&#10;IcNJFESjmM5JP6rNs9/T2kjaMQ2jo2UdaPfkRFIjwRWvLLWasHa077XCpH9uBdA9EW0FazQ6qlXv&#10;13v7MqyajZjXoroDBUsBAgOZwtgDoxHyC0YDjJAMq89bIilG7WsOr8DMm8mQk7GeDMJLuJphjdFo&#10;LvU4l7a9ZJsGkMd3xsUVvJSaWRGfszi+LxgLtpbjCDNz5/6/9ToP2sVvAAAA//8DAFBLAwQUAAYA&#10;CAAAACEAHSbqnd8AAAALAQAADwAAAGRycy9kb3ducmV2LnhtbEyPwU7DMBBE70j8g7VI3KhNSqMS&#10;4lQVghMSIg0Hjk68TaLG6xC7bfh7llO5vdGOZmfyzewGccIp9J403C8UCKTG255aDZ/V690aRIiG&#10;rBk8oYYfDLAprq9yk1l/phJPu9gKDqGQGQ1djGMmZWg6dCYs/IjEt72fnIksp1bayZw53A0yUSqV&#10;zvTEHzoz4nOHzWF3dBq2X1S+9N/v9Ue5L/uqelT0lh60vr2Zt08gIs7xYoa/+lwdCu5U+yPZIAYN&#10;ySrhLVHDw2rJwA6GJYiaYZ0qkEUu/28ofgEAAP//AwBQSwECLQAUAAYACAAAACEAtoM4kv4AAADh&#10;AQAAEwAAAAAAAAAAAAAAAAAAAAAAW0NvbnRlbnRfVHlwZXNdLnhtbFBLAQItABQABgAIAAAAIQA4&#10;/SH/1gAAAJQBAAALAAAAAAAAAAAAAAAAAC8BAABfcmVscy8ucmVsc1BLAQItABQABgAIAAAAIQCk&#10;+69RvQIAALAFAAAOAAAAAAAAAAAAAAAAAC4CAABkcnMvZTJvRG9jLnhtbFBLAQItABQABgAIAAAA&#10;IQAdJuqd3wAAAAsBAAAPAAAAAAAAAAAAAAAAABcFAABkcnMvZG93bnJldi54bWxQSwUGAAAAAAQA&#10;BADzAAAAIwYAAAAA&#10;" filled="f" stroked="f">
                <v:textbox inset="0,0,0,0">
                  <w:txbxContent>
                    <w:p w:rsidR="006D4C28" w:rsidRPr="00C5168B" w:rsidRDefault="006D4C28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21.09.2019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0211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895AA" wp14:editId="6A9270A0">
                <wp:simplePos x="0" y="0"/>
                <wp:positionH relativeFrom="page">
                  <wp:posOffset>1076325</wp:posOffset>
                </wp:positionH>
                <wp:positionV relativeFrom="page">
                  <wp:posOffset>3160395</wp:posOffset>
                </wp:positionV>
                <wp:extent cx="2788920" cy="1028700"/>
                <wp:effectExtent l="0" t="0" r="1143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8" w:rsidRDefault="006D4C28" w:rsidP="00EE0211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C36F5E">
                              <w:rPr>
                                <w:b/>
                                <w:szCs w:val="24"/>
                              </w:rPr>
                              <w:t>О внесении изменений в решени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е Совета депутатов от 24.12.2018 </w:t>
                            </w:r>
                            <w:r w:rsidRPr="00C36F5E">
                              <w:rPr>
                                <w:b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31</w:t>
                            </w:r>
                          </w:p>
                          <w:p w:rsidR="006D4C28" w:rsidRPr="00C36F5E" w:rsidRDefault="006D4C28" w:rsidP="00EE0211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C36F5E">
                              <w:rPr>
                                <w:b/>
                                <w:szCs w:val="24"/>
                              </w:rPr>
                              <w:t>«О бюджете Усть-Качкинского сельского поселения на 201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9 год</w:t>
                            </w:r>
                            <w:r w:rsidRPr="00C36F5E">
                              <w:rPr>
                                <w:b/>
                                <w:szCs w:val="24"/>
                              </w:rPr>
                              <w:t xml:space="preserve"> и на плановый период 20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20 и 2021</w:t>
                            </w:r>
                            <w:r w:rsidRPr="00C36F5E">
                              <w:rPr>
                                <w:b/>
                                <w:szCs w:val="24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84.75pt;margin-top:248.85pt;width:219.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5fwAIAALMFAAAOAAAAZHJzL2Uyb0RvYy54bWysVF2O0zAQfkfiDpbfs/khbZNo09Vu0yCk&#10;5UdaOICbOI1FYgfbbbIgzsIpeELiDD0SY2fT7e4KCQF5iMb2+PN8M9/M+cXQNmhPpWKCp9g/8zCi&#10;vBAl49sUf3ifOxFGShNekkZwmuJbqvDF8vmz875LaCBq0ZRUIgDhKum7FNdad4nrqqKmLVFnoqMc&#10;DishW6JhKbduKUkP6G3jBp43d3shy06KgioFu9l4iJcWv6pood9WlaIaNSmG2LT9S/vfmL+7PCfJ&#10;VpKuZsVdGOQvomgJ4/DoESojmqCdZE+gWlZIoUSlzwrRuqKqWEEtB2Dje4/Y3NSko5YLJEd1xzSp&#10;/wdbvNm/k4iVUDsfI05aqNHh2+Hn4cfhO4ItyE/fqQTcbjpw1MOVGMDXclXdtSg+KsTFqiZ8Sy+l&#10;FH1NSQnx2ZvuydURRxmQTf9alPAO2WlhgYZKtiZ5kA4E6FCn22Nt6KBRAZvBIoriAI4KOPO9IFp4&#10;tnouSabrnVT6JRUtMkaKJRTfwpP9tdJABFwnF/MaFzlrGiuAhj/YAMdxBx6Hq+bMhGHr+SX24nW0&#10;jkInDOZrJ/SyzLnMV6Ezz/3FLHuRrVaZ/9W864dJzcqScvPMpC0//LPa3al8VMVRXUo0rDRwJiQl&#10;t5tVI9GegLZz+5lyQfAnbu7DMOwxcHlEyQ9C7yqInXweLZwwD2dOvPAix/Pjq3juhXGY5Q8pXTNO&#10;/50S6lMcz4LZqKbfcvPs95QbSVqmYXo0rE1xdHQiidHgmpe2tJqwZrRPUmHCv08FZGwqtFWsEeko&#10;Vz1sBtscwdQIG1HegoSlAIGBGGHygVEL+RmjHqZIitWnHZEUo+YVhzYwI2cy5GRsJoPwAq6mWGM0&#10;mis9jqZdJ9m2BuSx0bi4hFapmBWx6akxCmBgFjAZLJe7KWZGz+naet3P2uUvAAAA//8DAFBLAwQU&#10;AAYACAAAACEA5W6ddt8AAAALAQAADwAAAGRycy9kb3ducmV2LnhtbEyPwU7DMBBE70j8g7WVuFG7&#10;iCZNiFNVCE5IiDQcODqxm1iN1yF22/D3LKdym9E+zc4U29kN7GymYD1KWC0FMIOt1xY7CZ/16/0G&#10;WIgKtRo8Ggk/JsC2vL0pVK79BStz3seOUQiGXEnoYxxzzkPbG6fC0o8G6Xbwk1OR7NRxPakLhbuB&#10;PwiRcKcs0odejea5N+1xf3ISdl9Yvdjv9+ajOlS2rjOBb8lRyrvFvHsCFs0crzD81afqUFKnxp9Q&#10;BzaQT7I1oRIeszQFRkQiNiQaEussBV4W/P+G8hcAAP//AwBQSwECLQAUAAYACAAAACEAtoM4kv4A&#10;AADhAQAAEwAAAAAAAAAAAAAAAAAAAAAAW0NvbnRlbnRfVHlwZXNdLnhtbFBLAQItABQABgAIAAAA&#10;IQA4/SH/1gAAAJQBAAALAAAAAAAAAAAAAAAAAC8BAABfcmVscy8ucmVsc1BLAQItABQABgAIAAAA&#10;IQDtYP5fwAIAALMFAAAOAAAAAAAAAAAAAAAAAC4CAABkcnMvZTJvRG9jLnhtbFBLAQItABQABgAI&#10;AAAAIQDlbp123wAAAAsBAAAPAAAAAAAAAAAAAAAAABoFAABkcnMvZG93bnJldi54bWxQSwUGAAAA&#10;AAQABADzAAAAJgYAAAAA&#10;" filled="f" stroked="f">
                <v:textbox inset="0,0,0,0">
                  <w:txbxContent>
                    <w:p w:rsidR="006D4C28" w:rsidRDefault="006D4C28" w:rsidP="00EE0211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C36F5E">
                        <w:rPr>
                          <w:b/>
                          <w:szCs w:val="24"/>
                        </w:rPr>
                        <w:t>О внесении изменений в решени</w:t>
                      </w:r>
                      <w:r>
                        <w:rPr>
                          <w:b/>
                          <w:szCs w:val="24"/>
                        </w:rPr>
                        <w:t xml:space="preserve">е Совета депутатов от 24.12.2018 </w:t>
                      </w:r>
                      <w:r w:rsidRPr="00C36F5E">
                        <w:rPr>
                          <w:b/>
                          <w:szCs w:val="24"/>
                        </w:rPr>
                        <w:t xml:space="preserve">№ </w:t>
                      </w:r>
                      <w:r>
                        <w:rPr>
                          <w:b/>
                          <w:szCs w:val="24"/>
                        </w:rPr>
                        <w:t>31</w:t>
                      </w:r>
                    </w:p>
                    <w:p w:rsidR="006D4C28" w:rsidRPr="00C36F5E" w:rsidRDefault="006D4C28" w:rsidP="00EE0211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C36F5E">
                        <w:rPr>
                          <w:b/>
                          <w:szCs w:val="24"/>
                        </w:rPr>
                        <w:t>«О бюджете Усть-Качкинского сельского поселения на 201</w:t>
                      </w:r>
                      <w:r>
                        <w:rPr>
                          <w:b/>
                          <w:szCs w:val="24"/>
                        </w:rPr>
                        <w:t>9 год</w:t>
                      </w:r>
                      <w:r w:rsidRPr="00C36F5E">
                        <w:rPr>
                          <w:b/>
                          <w:szCs w:val="24"/>
                        </w:rPr>
                        <w:t xml:space="preserve"> и на плановый период 20</w:t>
                      </w:r>
                      <w:r>
                        <w:rPr>
                          <w:b/>
                          <w:szCs w:val="24"/>
                        </w:rPr>
                        <w:t>20 и 2021</w:t>
                      </w:r>
                      <w:r w:rsidRPr="00C36F5E">
                        <w:rPr>
                          <w:b/>
                          <w:szCs w:val="24"/>
                        </w:rPr>
                        <w:t xml:space="preserve"> годов»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0211" w:rsidRPr="00EE0211">
        <w:rPr>
          <w:noProof/>
          <w:lang w:eastAsia="ru-RU"/>
        </w:rPr>
        <w:drawing>
          <wp:inline distT="0" distB="0" distL="0" distR="0" wp14:anchorId="1280400A" wp14:editId="5D258D7B">
            <wp:extent cx="5940425" cy="2882229"/>
            <wp:effectExtent l="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11" w:rsidRPr="00EE0211" w:rsidRDefault="00EE0211" w:rsidP="00EE0211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lang w:val="en-US" w:eastAsia="ru-RU"/>
        </w:rPr>
      </w:pPr>
    </w:p>
    <w:p w:rsidR="00EE0211" w:rsidRPr="00EE0211" w:rsidRDefault="00EE0211" w:rsidP="00EE0211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C28" w:rsidRPr="006D4C28" w:rsidRDefault="006D4C28" w:rsidP="006D4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ст. 5, 23 Устава Усть-Качкинского сельского поселения,</w:t>
      </w:r>
    </w:p>
    <w:p w:rsidR="006D4C28" w:rsidRPr="006D4C28" w:rsidRDefault="006D4C28" w:rsidP="006D4C28">
      <w:pPr>
        <w:spacing w:after="0" w:line="240" w:lineRule="auto"/>
        <w:ind w:firstLine="56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C28" w:rsidRPr="006D4C28" w:rsidRDefault="006D4C28" w:rsidP="006D4C28">
      <w:pPr>
        <w:spacing w:after="0" w:line="240" w:lineRule="auto"/>
        <w:ind w:firstLine="561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 РЕШАЕТ:</w:t>
      </w:r>
    </w:p>
    <w:p w:rsidR="006D4C28" w:rsidRPr="006D4C28" w:rsidRDefault="006D4C28" w:rsidP="006D4C2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решение Совета депутатов от 24.12.2018 № 31 «О бюджете Усть-Качкинского сельского поселения на 2019 год и плановый период 2020 и 2021 годов» следующие изменения: </w:t>
      </w:r>
    </w:p>
    <w:p w:rsidR="006D4C28" w:rsidRPr="006D4C28" w:rsidRDefault="006D4C28" w:rsidP="006D4C2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 14 цифру «47 971,8» изменить на цифру «46 941,8».</w:t>
      </w:r>
    </w:p>
    <w:p w:rsidR="006D4C28" w:rsidRPr="006D4C28" w:rsidRDefault="006D4C28" w:rsidP="006D4C2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Приложение 8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видов расходов классификации расходов бюджета</w:t>
      </w:r>
      <w:proofErr w:type="gramEnd"/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2019 год» изложить в новой редакции согласно приложению 1.</w:t>
      </w:r>
    </w:p>
    <w:p w:rsidR="006D4C28" w:rsidRPr="006D4C28" w:rsidRDefault="006D4C28" w:rsidP="006D4C2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Приложение 10 «Ведомственная структура расходов бюджета на 2019 год» изложить в новой редакции согласно приложению 2.</w:t>
      </w:r>
    </w:p>
    <w:p w:rsidR="006D4C28" w:rsidRPr="006D4C28" w:rsidRDefault="006D4C28" w:rsidP="006D4C2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Приложение 12 «Перечень и объемы финансирования муниципальных программ  Усть-Качкинского сельского поселения 2019 год и период 2020-2021 годов» изложить в новой редакции согласно приложению 3.</w:t>
      </w:r>
    </w:p>
    <w:p w:rsidR="006D4C28" w:rsidRPr="006D4C28" w:rsidRDefault="006D4C28" w:rsidP="006D4C2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>5. Приложение 13 «Распределение средств дорожного фонда Усть-Качкинского сельского поселения на 2019 год» изложить в новой редакции согласно приложению 4.</w:t>
      </w:r>
    </w:p>
    <w:p w:rsidR="006D4C28" w:rsidRPr="006D4C28" w:rsidRDefault="006D4C28" w:rsidP="006D4C2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>6.  Настоящее решение вступает в силу момента официального опубликования.</w:t>
      </w:r>
    </w:p>
    <w:p w:rsidR="006D4C28" w:rsidRPr="006D4C28" w:rsidRDefault="006D4C28" w:rsidP="006D4C28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>7. Настоящее решение подлежит опубликованию в Бюллетене муниципального образования «Усть-Качкинское сельское поселение» в установленные законом сроки.</w:t>
      </w:r>
    </w:p>
    <w:p w:rsidR="006D4C28" w:rsidRPr="006D4C28" w:rsidRDefault="006D4C28" w:rsidP="006D4C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C28" w:rsidRPr="006D4C28" w:rsidRDefault="006D4C28" w:rsidP="006D4C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C28" w:rsidRPr="006D4C28" w:rsidRDefault="006D4C28" w:rsidP="006D4C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</w:p>
    <w:p w:rsidR="006D4C28" w:rsidRPr="006D4C28" w:rsidRDefault="006D4C28" w:rsidP="006D4C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Усть-Качкинского сельского поселения</w:t>
      </w: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</w:t>
      </w: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Базлов С.А.</w:t>
      </w:r>
    </w:p>
    <w:p w:rsidR="006D4C28" w:rsidRPr="006D4C28" w:rsidRDefault="006D4C28" w:rsidP="006D4C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сельского поселения – </w:t>
      </w:r>
    </w:p>
    <w:p w:rsidR="006D4C28" w:rsidRPr="006D4C28" w:rsidRDefault="006D4C28" w:rsidP="006D4C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C28" w:rsidRPr="006D4C28" w:rsidRDefault="006D4C28" w:rsidP="006D4C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сельского поселения-</w:t>
      </w:r>
    </w:p>
    <w:p w:rsidR="006D4C28" w:rsidRPr="006D4C28" w:rsidRDefault="006D4C28" w:rsidP="006D4C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администрации </w:t>
      </w:r>
    </w:p>
    <w:p w:rsidR="006D4C28" w:rsidRPr="006D4C28" w:rsidRDefault="006D4C28" w:rsidP="006D4C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Усть-Качкинского сельского поселения                                               </w:t>
      </w: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D4C2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Строганов Д.А.</w:t>
      </w:r>
    </w:p>
    <w:p w:rsidR="00DD4454" w:rsidRDefault="00DD4454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"/>
        <w:gridCol w:w="1064"/>
        <w:gridCol w:w="4803"/>
        <w:gridCol w:w="2659"/>
      </w:tblGrid>
      <w:tr w:rsidR="006D4C28" w:rsidRPr="006D4C28" w:rsidTr="006D4C28">
        <w:trPr>
          <w:trHeight w:val="27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                                                       Приложение 1</w:t>
            </w:r>
          </w:p>
        </w:tc>
      </w:tr>
      <w:tr w:rsidR="006D4C28" w:rsidRPr="006D4C28" w:rsidTr="006D4C28">
        <w:trPr>
          <w:trHeight w:val="27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                                              к решению Совета </w:t>
            </w:r>
            <w:r w:rsidRPr="006D4C28">
              <w:rPr>
                <w:rFonts w:ascii="Times New Roman" w:hAnsi="Times New Roman" w:cs="Times New Roman"/>
              </w:rPr>
              <w:lastRenderedPageBreak/>
              <w:t xml:space="preserve">депутатов </w:t>
            </w:r>
          </w:p>
        </w:tc>
      </w:tr>
      <w:tr w:rsidR="006D4C28" w:rsidRPr="006D4C28" w:rsidTr="006D4C28">
        <w:trPr>
          <w:trHeight w:val="27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66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818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от 21.08.2019 № 75 </w:t>
            </w:r>
          </w:p>
        </w:tc>
      </w:tr>
      <w:tr w:rsidR="006D4C28" w:rsidRPr="006D4C28" w:rsidTr="006D4C28">
        <w:trPr>
          <w:trHeight w:val="630"/>
        </w:trPr>
        <w:tc>
          <w:tcPr>
            <w:tcW w:w="9571" w:type="dxa"/>
            <w:gridSpan w:val="4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6D4C28">
              <w:rPr>
                <w:rFonts w:ascii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 w:rsidRPr="006D4C28">
              <w:rPr>
                <w:rFonts w:ascii="Times New Roman" w:hAnsi="Times New Roman" w:cs="Times New Roman"/>
                <w:b/>
                <w:bCs/>
              </w:rPr>
              <w:t xml:space="preserve"> на 2019 год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83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</w:tr>
      <w:tr w:rsidR="006D4C28" w:rsidRPr="006D4C28" w:rsidTr="006D4C28">
        <w:trPr>
          <w:trHeight w:val="91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Наименование расходов</w:t>
            </w:r>
          </w:p>
        </w:tc>
        <w:tc>
          <w:tcPr>
            <w:tcW w:w="2783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2019 год Сумма, </w:t>
            </w:r>
            <w:proofErr w:type="spellStart"/>
            <w:r w:rsidRPr="006D4C28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6D4C28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6D4C28">
              <w:rPr>
                <w:rFonts w:ascii="Times New Roman" w:hAnsi="Times New Roman" w:cs="Times New Roman"/>
                <w:b/>
                <w:bCs/>
              </w:rPr>
              <w:t>ублей</w:t>
            </w:r>
            <w:proofErr w:type="spellEnd"/>
          </w:p>
        </w:tc>
      </w:tr>
      <w:tr w:rsidR="006D4C28" w:rsidRPr="006D4C28" w:rsidTr="006D4C28">
        <w:trPr>
          <w:trHeight w:val="276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783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D4C28" w:rsidRPr="006D4C28" w:rsidTr="006D4C28">
        <w:trPr>
          <w:trHeight w:val="45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31 0 00 00000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850,0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31 0 02 00000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"Развитие массового спорта"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716,0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31 0 02 40080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Организация, проведение и участие в мероприятиях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716,0  </w:t>
            </w:r>
          </w:p>
        </w:tc>
      </w:tr>
      <w:tr w:rsidR="006D4C28" w:rsidRPr="006D4C28" w:rsidTr="006D4C28">
        <w:trPr>
          <w:trHeight w:val="91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146,0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77,1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492,9  </w:t>
            </w:r>
          </w:p>
        </w:tc>
      </w:tr>
      <w:tr w:rsidR="006D4C28" w:rsidRPr="006D4C28" w:rsidTr="006D4C28">
        <w:trPr>
          <w:trHeight w:val="5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31 0 03 00000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"Обеспечение качественным спортивным инвентарем, оборудованием, экипировкой"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134,0  </w:t>
            </w:r>
          </w:p>
        </w:tc>
      </w:tr>
      <w:tr w:rsidR="006D4C28" w:rsidRPr="006D4C28" w:rsidTr="006D4C28">
        <w:trPr>
          <w:trHeight w:val="60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31 0 03 40050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134,0  </w:t>
            </w:r>
          </w:p>
        </w:tc>
      </w:tr>
      <w:tr w:rsidR="006D4C28" w:rsidRPr="006D4C28" w:rsidTr="006D4C28">
        <w:trPr>
          <w:trHeight w:val="43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14,7  </w:t>
            </w:r>
          </w:p>
        </w:tc>
      </w:tr>
      <w:tr w:rsidR="006D4C28" w:rsidRPr="006D4C28" w:rsidTr="006D4C28">
        <w:trPr>
          <w:trHeight w:val="6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119,3  </w:t>
            </w:r>
          </w:p>
        </w:tc>
      </w:tr>
      <w:tr w:rsidR="006D4C28" w:rsidRPr="006D4C28" w:rsidTr="006D4C28">
        <w:trPr>
          <w:trHeight w:val="43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32 0 00 00000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Муниципальная программа «Развитие сферы культуры»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8 588,6  </w:t>
            </w:r>
          </w:p>
        </w:tc>
      </w:tr>
      <w:tr w:rsidR="006D4C28" w:rsidRPr="006D4C28" w:rsidTr="006D4C28">
        <w:trPr>
          <w:trHeight w:val="61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32 0 01 00000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5 066,7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32 0 01 40050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5 066,7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5 066,7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32 0 02 00000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3 022,4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32 0 02 40050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3 022,4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3 022,4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32 0 05 00000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мероприятия "Социальное обеспечение работников бюджетной сферы"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43,4  </w:t>
            </w:r>
          </w:p>
        </w:tc>
      </w:tr>
      <w:tr w:rsidR="006D4C28" w:rsidRPr="006D4C28" w:rsidTr="006D4C28">
        <w:trPr>
          <w:trHeight w:val="11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05 2С180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категориям граждан, работающим в государственных и муниципальных учреждениях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43,4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43,4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32 0 06 00000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"Приведение в нормативное состояние учреждений культуры"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456,1  </w:t>
            </w:r>
          </w:p>
        </w:tc>
      </w:tr>
      <w:tr w:rsidR="006D4C28" w:rsidRPr="006D4C28" w:rsidTr="006D4C28">
        <w:trPr>
          <w:trHeight w:val="82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06 L4670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456,1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456,1  </w:t>
            </w:r>
          </w:p>
        </w:tc>
      </w:tr>
      <w:tr w:rsidR="006D4C28" w:rsidRPr="006D4C28" w:rsidTr="006D4C28">
        <w:trPr>
          <w:trHeight w:val="63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33 0 00 00000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7 466,0  </w:t>
            </w:r>
          </w:p>
        </w:tc>
      </w:tr>
      <w:tr w:rsidR="006D4C28" w:rsidRPr="006D4C28" w:rsidTr="006D4C28">
        <w:trPr>
          <w:trHeight w:val="45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33 1 00 00000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6 872,0  </w:t>
            </w:r>
          </w:p>
        </w:tc>
      </w:tr>
      <w:tr w:rsidR="006D4C28" w:rsidRPr="006D4C28" w:rsidTr="006D4C28">
        <w:trPr>
          <w:trHeight w:val="85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33 1 01 00000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594,0  </w:t>
            </w:r>
          </w:p>
        </w:tc>
      </w:tr>
      <w:tr w:rsidR="006D4C28" w:rsidRPr="006D4C28" w:rsidTr="006D4C28">
        <w:trPr>
          <w:trHeight w:val="8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33 1 01 40110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594,0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594,0  </w:t>
            </w:r>
          </w:p>
        </w:tc>
      </w:tr>
      <w:tr w:rsidR="006D4C28" w:rsidRPr="006D4C28" w:rsidTr="006D4C28">
        <w:trPr>
          <w:trHeight w:val="61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33 1 02 00000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"Содержание и ремонт объектов коммунально-инженерной инфраструктуры"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6 872,0  </w:t>
            </w:r>
          </w:p>
        </w:tc>
      </w:tr>
      <w:tr w:rsidR="006D4C28" w:rsidRPr="006D4C28" w:rsidTr="006D4C28">
        <w:trPr>
          <w:trHeight w:val="61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33 1 02 4Ж010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6 872,0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2 035,5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4 836,5  </w:t>
            </w:r>
          </w:p>
        </w:tc>
      </w:tr>
      <w:tr w:rsidR="006D4C28" w:rsidRPr="006D4C28" w:rsidTr="006D4C28">
        <w:trPr>
          <w:trHeight w:val="57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34 0 00 00000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10 264,5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34 1 00 00000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Подпрограмма "Обеспечение сохранности автомобильных дорог"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6 129,2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34 1 01 00000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5 942,2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01 4Д010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3 646,3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3 646,3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01 4Д020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Ремонт автомобильных дорог и искусственных сооружений на них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2 295,9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2 295,9  </w:t>
            </w:r>
          </w:p>
        </w:tc>
      </w:tr>
      <w:tr w:rsidR="006D4C28" w:rsidRPr="006D4C28" w:rsidTr="006D4C28">
        <w:trPr>
          <w:trHeight w:val="63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34 1 04 00000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187,0  </w:t>
            </w:r>
          </w:p>
        </w:tc>
      </w:tr>
      <w:tr w:rsidR="006D4C28" w:rsidRPr="006D4C28" w:rsidTr="006D4C28">
        <w:trPr>
          <w:trHeight w:val="75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04 SТ040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128,4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128,4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34 1 04 47270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51,4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51,4  </w:t>
            </w:r>
          </w:p>
        </w:tc>
      </w:tr>
      <w:tr w:rsidR="006D4C28" w:rsidRPr="006D4C28" w:rsidTr="006D4C28">
        <w:trPr>
          <w:trHeight w:val="6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34 1 04 47320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Ремонт автомобильных дорог и искусственных сооружений на них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7,2  </w:t>
            </w:r>
          </w:p>
        </w:tc>
      </w:tr>
      <w:tr w:rsidR="006D4C28" w:rsidRPr="006D4C28" w:rsidTr="006D4C28">
        <w:trPr>
          <w:trHeight w:val="51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7,2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34 2 00 00000 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Подпрограмма "Благоустройство территории" 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4 135,3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34 2 01 00000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"Благоустройство"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4 135,3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34 2 01 4Д070 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Организация благоустройства территории поселения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1 669,1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1 669,1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2 01 4Д080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213,9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213,9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2 01 4Д090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2 160,8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2 160,8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2 01 4Д110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31,5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31,5  </w:t>
            </w:r>
          </w:p>
        </w:tc>
      </w:tr>
      <w:tr w:rsidR="006D4C28" w:rsidRPr="006D4C28" w:rsidTr="006D4C28">
        <w:trPr>
          <w:trHeight w:val="61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34 2 01 4Д120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35 0 00 00000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Муниципальная программа «Улучшение жилищных условий граждан»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687,1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35 0 01 00000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"Оказание социальной поддержки в обеспечении жильем молодых семей"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687,1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35 0 01 L4970 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687,1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687,1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36 0 00 00000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14 361,3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36 0 03 00000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640,0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03 4М010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Проведение землеустроительных работ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500,0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500,0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03 4М020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Проведение кадастровых работ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140,0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140,0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36 0 04 00000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3 667,9  </w:t>
            </w:r>
          </w:p>
        </w:tc>
      </w:tr>
      <w:tr w:rsidR="006D4C28" w:rsidRPr="006D4C28" w:rsidTr="006D4C28">
        <w:trPr>
          <w:trHeight w:val="60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04 4М030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2,5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2,5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04 4М040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6,5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6,5  </w:t>
            </w:r>
          </w:p>
        </w:tc>
      </w:tr>
      <w:tr w:rsidR="006D4C28" w:rsidRPr="006D4C28" w:rsidTr="006D4C28">
        <w:trPr>
          <w:trHeight w:val="60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04 4М060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6D4C28">
              <w:rPr>
                <w:rFonts w:ascii="Times New Roman" w:hAnsi="Times New Roman" w:cs="Times New Roman"/>
              </w:rPr>
              <w:t>домах</w:t>
            </w:r>
            <w:proofErr w:type="gramEnd"/>
            <w:r w:rsidRPr="006D4C28">
              <w:rPr>
                <w:rFonts w:ascii="Times New Roman" w:hAnsi="Times New Roman" w:cs="Times New Roman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89,9  </w:t>
            </w:r>
          </w:p>
        </w:tc>
      </w:tr>
      <w:tr w:rsidR="006D4C28" w:rsidRPr="006D4C28" w:rsidTr="006D4C28">
        <w:trPr>
          <w:trHeight w:val="43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89,9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04 4М070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Содержание объектов имущества казны сельского поселения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3 569,0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3 569,0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36 0 05 00000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8 629,4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36 0 05 2П040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Составление протоколов об административных правонарушениях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2,9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2,9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36 0 05 40030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7 455,6  </w:t>
            </w:r>
          </w:p>
        </w:tc>
      </w:tr>
      <w:tr w:rsidR="006D4C28" w:rsidRPr="006D4C28" w:rsidTr="006D4C28">
        <w:trPr>
          <w:trHeight w:val="8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6 351,8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1 098,8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83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5,0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05 4М080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950,1  </w:t>
            </w:r>
          </w:p>
        </w:tc>
      </w:tr>
      <w:tr w:rsidR="006D4C28" w:rsidRPr="006D4C28" w:rsidTr="006D4C28">
        <w:trPr>
          <w:trHeight w:val="8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950,1  </w:t>
            </w:r>
          </w:p>
        </w:tc>
      </w:tr>
      <w:tr w:rsidR="006D4C28" w:rsidRPr="006D4C28" w:rsidTr="006D4C28">
        <w:trPr>
          <w:trHeight w:val="5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36 0 05 51180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220,8  </w:t>
            </w:r>
          </w:p>
        </w:tc>
      </w:tr>
      <w:tr w:rsidR="006D4C28" w:rsidRPr="006D4C28" w:rsidTr="006D4C28">
        <w:trPr>
          <w:trHeight w:val="8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220,8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36 0 06 00000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1 424,0  </w:t>
            </w:r>
          </w:p>
        </w:tc>
      </w:tr>
      <w:tr w:rsidR="006D4C28" w:rsidRPr="006D4C28" w:rsidTr="006D4C28">
        <w:trPr>
          <w:trHeight w:val="5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36 0 06 47100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6D4C28">
              <w:rPr>
                <w:rFonts w:ascii="Times New Roman" w:hAnsi="Times New Roman" w:cs="Times New Roman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153,7  </w:t>
            </w:r>
          </w:p>
        </w:tc>
      </w:tr>
      <w:tr w:rsidR="006D4C28" w:rsidRPr="006D4C28" w:rsidTr="006D4C28">
        <w:trPr>
          <w:trHeight w:val="37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153,7  </w:t>
            </w:r>
          </w:p>
        </w:tc>
      </w:tr>
      <w:tr w:rsidR="006D4C28" w:rsidRPr="006D4C28" w:rsidTr="006D4C28">
        <w:trPr>
          <w:trHeight w:val="5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36 0 06 47150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68,4  </w:t>
            </w:r>
          </w:p>
        </w:tc>
      </w:tr>
      <w:tr w:rsidR="006D4C28" w:rsidRPr="006D4C28" w:rsidTr="006D4C28">
        <w:trPr>
          <w:trHeight w:val="33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68,4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36 0 06 47160 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31,3  </w:t>
            </w:r>
          </w:p>
        </w:tc>
      </w:tr>
      <w:tr w:rsidR="006D4C28" w:rsidRPr="006D4C28" w:rsidTr="006D4C28">
        <w:trPr>
          <w:trHeight w:val="33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31,3  </w:t>
            </w:r>
          </w:p>
        </w:tc>
      </w:tr>
      <w:tr w:rsidR="006D4C28" w:rsidRPr="006D4C28" w:rsidTr="006D4C28">
        <w:trPr>
          <w:trHeight w:val="60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36 0 06 47170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56,9  </w:t>
            </w:r>
          </w:p>
        </w:tc>
      </w:tr>
      <w:tr w:rsidR="006D4C28" w:rsidRPr="006D4C28" w:rsidTr="006D4C28">
        <w:trPr>
          <w:trHeight w:val="33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56,9  </w:t>
            </w:r>
          </w:p>
        </w:tc>
      </w:tr>
      <w:tr w:rsidR="006D4C28" w:rsidRPr="006D4C28" w:rsidTr="006D4C28">
        <w:trPr>
          <w:trHeight w:val="93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36 0 06 47180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948,9  </w:t>
            </w:r>
          </w:p>
        </w:tc>
      </w:tr>
      <w:tr w:rsidR="006D4C28" w:rsidRPr="006D4C28" w:rsidTr="006D4C28">
        <w:trPr>
          <w:trHeight w:val="33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948,9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36 0 06 47230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6D4C28" w:rsidRPr="006D4C28" w:rsidTr="006D4C28">
        <w:trPr>
          <w:trHeight w:val="33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6D4C28" w:rsidRPr="006D4C28" w:rsidTr="006D4C28">
        <w:trPr>
          <w:trHeight w:val="5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36 0 06 47240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6D4C28" w:rsidRPr="006D4C28" w:rsidTr="006D4C28">
        <w:trPr>
          <w:trHeight w:val="5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36 0 06 47290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43,7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43,7  </w:t>
            </w:r>
          </w:p>
        </w:tc>
      </w:tr>
      <w:tr w:rsidR="006D4C28" w:rsidRPr="006D4C28" w:rsidTr="006D4C28">
        <w:trPr>
          <w:trHeight w:val="6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36 0 06 47260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Администрирование по приведению в нормативное состояние помещений, приобретению и установке модульных конструкций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58,5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58,5  </w:t>
            </w:r>
          </w:p>
        </w:tc>
      </w:tr>
      <w:tr w:rsidR="006D4C28" w:rsidRPr="006D4C28" w:rsidTr="006D4C28">
        <w:trPr>
          <w:trHeight w:val="73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SП150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Приведение в нормативное состояние помещений, приобретение и установка модульных конструкций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29,2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29,2  </w:t>
            </w:r>
          </w:p>
        </w:tc>
      </w:tr>
      <w:tr w:rsidR="006D4C28" w:rsidRPr="006D4C28" w:rsidTr="006D4C28">
        <w:trPr>
          <w:trHeight w:val="42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37 0 00 00000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1 144,5  </w:t>
            </w:r>
          </w:p>
        </w:tc>
      </w:tr>
      <w:tr w:rsidR="006D4C28" w:rsidRPr="006D4C28" w:rsidTr="006D4C28">
        <w:trPr>
          <w:trHeight w:val="117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37 0 01 00000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184,1  </w:t>
            </w:r>
          </w:p>
        </w:tc>
      </w:tr>
      <w:tr w:rsidR="006D4C28" w:rsidRPr="006D4C28" w:rsidTr="006D4C28">
        <w:trPr>
          <w:trHeight w:val="93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37 0 01 4Б020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32,0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32,0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37 0 01 SП020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152,1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152,1  </w:t>
            </w:r>
          </w:p>
        </w:tc>
      </w:tr>
      <w:tr w:rsidR="006D4C28" w:rsidRPr="006D4C28" w:rsidTr="006D4C28">
        <w:trPr>
          <w:trHeight w:val="60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37 0 03 00000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960,4  </w:t>
            </w:r>
          </w:p>
        </w:tc>
      </w:tr>
      <w:tr w:rsidR="006D4C28" w:rsidRPr="006D4C28" w:rsidTr="006D4C28">
        <w:trPr>
          <w:trHeight w:val="42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37 0 03 4Б050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960,4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960,4  </w:t>
            </w:r>
          </w:p>
        </w:tc>
      </w:tr>
      <w:tr w:rsidR="006D4C28" w:rsidRPr="006D4C28" w:rsidTr="006D4C28">
        <w:trPr>
          <w:trHeight w:val="885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45 0 00 00000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Муниципальная программа "Переселение граждан из аварийного жилищного фонда Усть-Качкинского сельского поселения Пермского муниципального района в 2016-2020 годах"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54,0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45 0 01 00000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54,0  </w:t>
            </w:r>
          </w:p>
        </w:tc>
      </w:tr>
      <w:tr w:rsidR="006D4C28" w:rsidRPr="006D4C28" w:rsidTr="006D4C28">
        <w:trPr>
          <w:trHeight w:val="72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45 0 01 4П010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54,0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54,0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46 0 00 00000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Муниципальная программа «Формирование современной городской среды Усть-Качкинского сельского поселения на 2018-2022 годы»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3 425,8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46 0 01 00000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387,5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01 4Д100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80,0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80,0  </w:t>
            </w:r>
          </w:p>
        </w:tc>
      </w:tr>
      <w:tr w:rsidR="006D4C28" w:rsidRPr="006D4C28" w:rsidTr="006D4C28">
        <w:trPr>
          <w:trHeight w:val="645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01 SЖ090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D4C28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6D4C28">
              <w:rPr>
                <w:rFonts w:ascii="Times New Roman" w:hAnsi="Times New Roman" w:cs="Times New Roman"/>
              </w:rPr>
              <w:t xml:space="preserve"> из федерального бюджета)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307,5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307,5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46 0 02 00000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«Мероприятия по благоустройству общественных территорий»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562,4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02 4Д100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206,0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206,0  </w:t>
            </w:r>
          </w:p>
        </w:tc>
      </w:tr>
      <w:tr w:rsidR="006D4C28" w:rsidRPr="006D4C28" w:rsidTr="006D4C28">
        <w:trPr>
          <w:trHeight w:val="60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02 SЖ090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D4C28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6D4C28">
              <w:rPr>
                <w:rFonts w:ascii="Times New Roman" w:hAnsi="Times New Roman" w:cs="Times New Roman"/>
              </w:rPr>
              <w:t xml:space="preserve"> из федерального бюджета)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356,4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356,4  </w:t>
            </w:r>
          </w:p>
        </w:tc>
      </w:tr>
      <w:tr w:rsidR="006D4C28" w:rsidRPr="006D4C28" w:rsidTr="006D4C28">
        <w:trPr>
          <w:trHeight w:val="57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F2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2 475,9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F2 55550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2 475,9  </w:t>
            </w:r>
          </w:p>
        </w:tc>
      </w:tr>
      <w:tr w:rsidR="006D4C28" w:rsidRPr="006D4C28" w:rsidTr="006D4C28">
        <w:trPr>
          <w:trHeight w:val="39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2 228,3  </w:t>
            </w:r>
          </w:p>
        </w:tc>
      </w:tr>
      <w:tr w:rsidR="006D4C28" w:rsidRPr="006D4C28" w:rsidTr="006D4C28">
        <w:trPr>
          <w:trHeight w:val="855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47 0 00 00000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 «Доступная среда для инвалидов и других маломобильных групп населения в Усть-Качкинском сельском поселении Пермского </w:t>
            </w:r>
            <w:r w:rsidRPr="006D4C28">
              <w:rPr>
                <w:rFonts w:ascii="Times New Roman" w:hAnsi="Times New Roman" w:cs="Times New Roman"/>
                <w:b/>
                <w:bCs/>
              </w:rPr>
              <w:lastRenderedPageBreak/>
              <w:t>муниципального района»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100,0  </w:t>
            </w:r>
          </w:p>
        </w:tc>
      </w:tr>
      <w:tr w:rsidR="006D4C28" w:rsidRPr="006D4C28" w:rsidTr="006D4C28">
        <w:trPr>
          <w:trHeight w:val="915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47 0 01 00000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«Доступная среда для инвалидов и других маломобильных групп населения к объектам культуры и муниципальным услугам в администрации Усть-Качкинского сельского поселения»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420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47 0 01 4В010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Обустройство входной группы для инвалидов и других маломобильных групп населения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43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91 0 00 00000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Расходы в рамках непрограммных направлений деятельности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2 975,4  </w:t>
            </w:r>
          </w:p>
        </w:tc>
      </w:tr>
      <w:tr w:rsidR="006D4C28" w:rsidRPr="006D4C28" w:rsidTr="006D4C28">
        <w:trPr>
          <w:trHeight w:val="64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2У090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4C28">
              <w:rPr>
                <w:rFonts w:ascii="Times New Roman" w:hAnsi="Times New Roman" w:cs="Times New Roman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60,3  </w:t>
            </w:r>
          </w:p>
        </w:tc>
      </w:tr>
      <w:tr w:rsidR="006D4C28" w:rsidRPr="006D4C28" w:rsidTr="006D4C28">
        <w:trPr>
          <w:trHeight w:val="42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60,3  </w:t>
            </w:r>
          </w:p>
        </w:tc>
      </w:tr>
      <w:tr w:rsidR="006D4C28" w:rsidRPr="006D4C28" w:rsidTr="006D4C28">
        <w:trPr>
          <w:trHeight w:val="8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2У100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6D4C28">
              <w:rPr>
                <w:rFonts w:ascii="Times New Roman" w:hAnsi="Times New Roman" w:cs="Times New Roman"/>
              </w:rPr>
              <w:t>эвтаназированных</w:t>
            </w:r>
            <w:proofErr w:type="spellEnd"/>
            <w:r w:rsidRPr="006D4C28">
              <w:rPr>
                <w:rFonts w:ascii="Times New Roman" w:hAnsi="Times New Roman" w:cs="Times New Roman"/>
              </w:rPr>
              <w:t xml:space="preserve"> безнадзорных животных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3,7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3,7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91 0 00 40260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Разработка схемы водоснабжения и водоотведения сельского поселения</w:t>
            </w:r>
          </w:p>
        </w:tc>
        <w:tc>
          <w:tcPr>
            <w:tcW w:w="2783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190,0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190,0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91 0 00 40300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Разработка схемы газоснабжения сельского поселения</w:t>
            </w:r>
          </w:p>
        </w:tc>
        <w:tc>
          <w:tcPr>
            <w:tcW w:w="2783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400,0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400,0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91 0 00 40310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Штрафные санкции за </w:t>
            </w:r>
            <w:proofErr w:type="spellStart"/>
            <w:r w:rsidRPr="006D4C28">
              <w:rPr>
                <w:rFonts w:ascii="Times New Roman" w:hAnsi="Times New Roman" w:cs="Times New Roman"/>
              </w:rPr>
              <w:t>недостижение</w:t>
            </w:r>
            <w:proofErr w:type="spellEnd"/>
            <w:r w:rsidRPr="006D4C28">
              <w:rPr>
                <w:rFonts w:ascii="Times New Roman" w:hAnsi="Times New Roman" w:cs="Times New Roman"/>
              </w:rPr>
              <w:t xml:space="preserve"> установленных значений показателей результативности</w:t>
            </w:r>
          </w:p>
        </w:tc>
        <w:tc>
          <w:tcPr>
            <w:tcW w:w="2783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0,5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83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0,5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91 0 00 40030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4,7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3,5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1,2  </w:t>
            </w:r>
          </w:p>
        </w:tc>
      </w:tr>
      <w:tr w:rsidR="006D4C28" w:rsidRPr="006D4C28" w:rsidTr="006D4C28">
        <w:trPr>
          <w:trHeight w:val="54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91 0 00 40060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1 335,0  </w:t>
            </w:r>
          </w:p>
        </w:tc>
      </w:tr>
      <w:tr w:rsidR="006D4C28" w:rsidRPr="006D4C28" w:rsidTr="006D4C28">
        <w:trPr>
          <w:trHeight w:val="40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1 335,0  </w:t>
            </w:r>
          </w:p>
        </w:tc>
      </w:tr>
      <w:tr w:rsidR="006D4C28" w:rsidRPr="006D4C28" w:rsidTr="006D4C28">
        <w:trPr>
          <w:trHeight w:val="63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91 0 00 40080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Организация, проведение и участие в мероприятиях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270,0  </w:t>
            </w:r>
          </w:p>
        </w:tc>
      </w:tr>
      <w:tr w:rsidR="006D4C28" w:rsidRPr="006D4C28" w:rsidTr="006D4C28">
        <w:trPr>
          <w:trHeight w:val="6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270,0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91 0 00 47110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104,3  </w:t>
            </w:r>
          </w:p>
        </w:tc>
      </w:tr>
      <w:tr w:rsidR="006D4C28" w:rsidRPr="006D4C28" w:rsidTr="006D4C28">
        <w:trPr>
          <w:trHeight w:val="42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104,3  </w:t>
            </w:r>
          </w:p>
        </w:tc>
      </w:tr>
      <w:tr w:rsidR="006D4C28" w:rsidRPr="006D4C28" w:rsidTr="006D4C28">
        <w:trPr>
          <w:trHeight w:val="585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4Н040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4C28">
              <w:rPr>
                <w:rFonts w:ascii="Times New Roman" w:hAnsi="Times New Roman" w:cs="Times New Roman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  <w:proofErr w:type="gramEnd"/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266,0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266,0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4Н070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Членский взнос в Совет муниципальных образований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25,0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25,0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4Н080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Информирование населения через средства массовой информации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45,0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45,0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4Н090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Резервный фонд администрации сельского поселения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4Н150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50,9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50,9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4Н230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Денежная выплата, связанная с награждением Почетной грамотой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120,0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120,0  </w:t>
            </w:r>
          </w:p>
        </w:tc>
      </w:tr>
      <w:tr w:rsidR="006D4C28" w:rsidRPr="006D4C28" w:rsidTr="006D4C28">
        <w:trPr>
          <w:trHeight w:val="420"/>
        </w:trPr>
        <w:tc>
          <w:tcPr>
            <w:tcW w:w="1087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6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2783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49 917,2  </w:t>
            </w:r>
          </w:p>
        </w:tc>
      </w:tr>
    </w:tbl>
    <w:p w:rsidR="006D4C28" w:rsidRP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83F0F" w:rsidRPr="006D4C28" w:rsidRDefault="00183F0F" w:rsidP="00EE0211">
      <w:pPr>
        <w:tabs>
          <w:tab w:val="left" w:pos="3680"/>
          <w:tab w:val="center" w:pos="53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71"/>
        <w:gridCol w:w="656"/>
        <w:gridCol w:w="157"/>
        <w:gridCol w:w="709"/>
        <w:gridCol w:w="545"/>
        <w:gridCol w:w="735"/>
        <w:gridCol w:w="3631"/>
        <w:gridCol w:w="1468"/>
        <w:gridCol w:w="1099"/>
      </w:tblGrid>
      <w:tr w:rsidR="006D4C28" w:rsidRPr="006D4C28" w:rsidTr="006D4C28">
        <w:trPr>
          <w:trHeight w:val="2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6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6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7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                                                       Приложение 2</w:t>
            </w:r>
          </w:p>
        </w:tc>
      </w:tr>
      <w:tr w:rsidR="006D4C28" w:rsidRPr="006D4C28" w:rsidTr="006D4C28">
        <w:trPr>
          <w:trHeight w:val="2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6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66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67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                                              к решению Совета депутатов </w:t>
            </w:r>
          </w:p>
        </w:tc>
      </w:tr>
      <w:tr w:rsidR="006D4C28" w:rsidRPr="006D4C28" w:rsidTr="006D4C28">
        <w:trPr>
          <w:trHeight w:val="2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6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66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478" w:type="dxa"/>
            <w:gridSpan w:val="5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Pr="006D4C28">
              <w:rPr>
                <w:rFonts w:ascii="Times New Roman" w:hAnsi="Times New Roman" w:cs="Times New Roman"/>
              </w:rPr>
              <w:t>от 21.08.2019 № 75</w:t>
            </w:r>
          </w:p>
        </w:tc>
      </w:tr>
      <w:tr w:rsidR="006D4C28" w:rsidRPr="006D4C28" w:rsidTr="006D4C28">
        <w:trPr>
          <w:trHeight w:val="420"/>
        </w:trPr>
        <w:tc>
          <w:tcPr>
            <w:tcW w:w="9571" w:type="dxa"/>
            <w:gridSpan w:val="9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Ведомственная структура расходов бюджета на 2019 год </w:t>
            </w:r>
          </w:p>
        </w:tc>
      </w:tr>
      <w:tr w:rsidR="006D4C28" w:rsidRPr="006D4C28" w:rsidTr="006D4C28">
        <w:trPr>
          <w:trHeight w:val="9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Вед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D4C28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  <w:r w:rsidRPr="006D4C28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gramStart"/>
            <w:r w:rsidRPr="006D4C28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Наименование расходов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2019 год Сумма, </w:t>
            </w:r>
            <w:proofErr w:type="spellStart"/>
            <w:r w:rsidRPr="006D4C28">
              <w:rPr>
                <w:rFonts w:ascii="Times New Roman" w:hAnsi="Times New Roman" w:cs="Times New Roman"/>
                <w:b/>
                <w:bCs/>
              </w:rPr>
              <w:t>тыс</w:t>
            </w:r>
            <w:proofErr w:type="gramStart"/>
            <w:r w:rsidRPr="006D4C28">
              <w:rPr>
                <w:rFonts w:ascii="Times New Roman" w:hAnsi="Times New Roman" w:cs="Times New Roman"/>
                <w:b/>
                <w:bCs/>
              </w:rPr>
              <w:t>.р</w:t>
            </w:r>
            <w:proofErr w:type="gramEnd"/>
            <w:r w:rsidRPr="006D4C28">
              <w:rPr>
                <w:rFonts w:ascii="Times New Roman" w:hAnsi="Times New Roman" w:cs="Times New Roman"/>
                <w:b/>
                <w:bCs/>
              </w:rPr>
              <w:t>ублей</w:t>
            </w:r>
            <w:proofErr w:type="spellEnd"/>
          </w:p>
        </w:tc>
      </w:tr>
      <w:tr w:rsidR="006D4C28" w:rsidRPr="006D4C28" w:rsidTr="006D4C28">
        <w:trPr>
          <w:trHeight w:val="276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6D4C28" w:rsidRPr="006D4C28" w:rsidTr="006D4C28">
        <w:trPr>
          <w:trHeight w:val="276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520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Администрация МО "Усть-Качкинское сельское поселение"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49 917,2  </w:t>
            </w:r>
          </w:p>
        </w:tc>
      </w:tr>
      <w:tr w:rsidR="006D4C28" w:rsidRPr="006D4C28" w:rsidTr="006D4C28">
        <w:trPr>
          <w:trHeight w:val="3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15 834,1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950,1  </w:t>
            </w:r>
          </w:p>
        </w:tc>
      </w:tr>
      <w:tr w:rsidR="006D4C28" w:rsidRPr="006D4C28" w:rsidTr="006D4C28">
        <w:trPr>
          <w:trHeight w:val="42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950,1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36 0 05 00000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950,1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05 4М080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950,1  </w:t>
            </w:r>
          </w:p>
        </w:tc>
      </w:tr>
      <w:tr w:rsidR="006D4C28" w:rsidRPr="006D4C28" w:rsidTr="006D4C28">
        <w:trPr>
          <w:trHeight w:val="9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950,1  </w:t>
            </w:r>
          </w:p>
        </w:tc>
      </w:tr>
      <w:tr w:rsidR="006D4C28" w:rsidRPr="006D4C28" w:rsidTr="006D4C28">
        <w:trPr>
          <w:trHeight w:val="6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8 258,9  </w:t>
            </w:r>
          </w:p>
        </w:tc>
      </w:tr>
      <w:tr w:rsidR="006D4C28" w:rsidRPr="006D4C28" w:rsidTr="006D4C28">
        <w:trPr>
          <w:trHeight w:val="45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7 845,9  </w:t>
            </w:r>
          </w:p>
        </w:tc>
      </w:tr>
      <w:tr w:rsidR="006D4C28" w:rsidRPr="006D4C28" w:rsidTr="006D4C28">
        <w:trPr>
          <w:trHeight w:val="40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36 0 05 00000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7 458,5  </w:t>
            </w:r>
          </w:p>
        </w:tc>
      </w:tr>
      <w:tr w:rsidR="006D4C28" w:rsidRPr="006D4C28" w:rsidTr="006D4C28">
        <w:trPr>
          <w:trHeight w:val="3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05 2П040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Составление протоколов об административных правонарушениях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2,9  </w:t>
            </w:r>
          </w:p>
        </w:tc>
      </w:tr>
      <w:tr w:rsidR="006D4C28" w:rsidRPr="006D4C28" w:rsidTr="006D4C28">
        <w:trPr>
          <w:trHeight w:val="3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2,9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36 0 05 40030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7 455,6  </w:t>
            </w:r>
          </w:p>
        </w:tc>
      </w:tr>
      <w:tr w:rsidR="006D4C28" w:rsidRPr="006D4C28" w:rsidTr="006D4C28">
        <w:trPr>
          <w:trHeight w:val="8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6 351,8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1 098,8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387,4  </w:t>
            </w:r>
          </w:p>
        </w:tc>
      </w:tr>
      <w:tr w:rsidR="006D4C28" w:rsidRPr="006D4C28" w:rsidTr="006D4C28">
        <w:trPr>
          <w:trHeight w:val="5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36 0 06 47100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6D4C28">
              <w:rPr>
                <w:rFonts w:ascii="Times New Roman" w:hAnsi="Times New Roman" w:cs="Times New Roman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153,7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153,7  </w:t>
            </w:r>
          </w:p>
        </w:tc>
      </w:tr>
      <w:tr w:rsidR="006D4C28" w:rsidRPr="006D4C28" w:rsidTr="006D4C28">
        <w:trPr>
          <w:trHeight w:val="5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36 0 06 47150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функций по осуществлению мониторинга кредиторской задолженности за коммунальные услуги и топливно-энергетические ресурсы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68,4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68,4  </w:t>
            </w:r>
          </w:p>
        </w:tc>
      </w:tr>
      <w:tr w:rsidR="006D4C28" w:rsidRPr="006D4C28" w:rsidTr="006D4C28">
        <w:trPr>
          <w:trHeight w:val="3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36 0 06 47160 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31,3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31,3  </w:t>
            </w:r>
          </w:p>
        </w:tc>
      </w:tr>
      <w:tr w:rsidR="006D4C28" w:rsidRPr="006D4C28" w:rsidTr="006D4C28">
        <w:trPr>
          <w:trHeight w:val="6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36 0 06 47170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56,9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56,9  </w:t>
            </w:r>
          </w:p>
        </w:tc>
      </w:tr>
      <w:tr w:rsidR="006D4C28" w:rsidRPr="006D4C28" w:rsidTr="006D4C28">
        <w:trPr>
          <w:trHeight w:val="52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36 0 06 47230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Подготовка документов по согласованию переустройства и перепланировки жилых помещений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36 0 06 47240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Подготовка документов по переводу жилых помещений в нежилые помещения и нежилых помещений в жилые помещения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16,7  </w:t>
            </w:r>
          </w:p>
        </w:tc>
      </w:tr>
      <w:tr w:rsidR="006D4C28" w:rsidRPr="006D4C28" w:rsidTr="006D4C28">
        <w:trPr>
          <w:trHeight w:val="55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36 0 06 47290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43,7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43,7  </w:t>
            </w:r>
          </w:p>
        </w:tc>
      </w:tr>
      <w:tr w:rsidR="006D4C28" w:rsidRPr="006D4C28" w:rsidTr="006D4C28">
        <w:trPr>
          <w:trHeight w:val="3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413,0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91 0 00 40060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305,0  </w:t>
            </w:r>
          </w:p>
        </w:tc>
      </w:tr>
      <w:tr w:rsidR="006D4C28" w:rsidRPr="006D4C28" w:rsidTr="006D4C28">
        <w:trPr>
          <w:trHeight w:val="3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305,0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91 0 00 47110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104,3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104,3  </w:t>
            </w:r>
          </w:p>
        </w:tc>
      </w:tr>
      <w:tr w:rsidR="006D4C28" w:rsidRPr="006D4C28" w:rsidTr="006D4C28">
        <w:trPr>
          <w:trHeight w:val="8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2У100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6D4C28">
              <w:rPr>
                <w:rFonts w:ascii="Times New Roman" w:hAnsi="Times New Roman" w:cs="Times New Roman"/>
              </w:rPr>
              <w:t>эвтаназированных</w:t>
            </w:r>
            <w:proofErr w:type="spellEnd"/>
            <w:r w:rsidRPr="006D4C28">
              <w:rPr>
                <w:rFonts w:ascii="Times New Roman" w:hAnsi="Times New Roman" w:cs="Times New Roman"/>
              </w:rPr>
              <w:t xml:space="preserve"> безнадзорных животных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3,7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3,7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4Н090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Резервный фонд администрации сельского поселения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6 525,1  </w:t>
            </w:r>
          </w:p>
        </w:tc>
      </w:tr>
      <w:tr w:rsidR="006D4C28" w:rsidRPr="006D4C28" w:rsidTr="006D4C28">
        <w:trPr>
          <w:trHeight w:val="5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4 614,6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36 0 04 00000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3 578,0  </w:t>
            </w:r>
          </w:p>
        </w:tc>
      </w:tr>
      <w:tr w:rsidR="006D4C28" w:rsidRPr="006D4C28" w:rsidTr="006D4C28">
        <w:trPr>
          <w:trHeight w:val="5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04 4М030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2,5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2,5  </w:t>
            </w:r>
          </w:p>
        </w:tc>
      </w:tr>
      <w:tr w:rsidR="006D4C28" w:rsidRPr="006D4C28" w:rsidTr="006D4C28">
        <w:trPr>
          <w:trHeight w:val="6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04 4М040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6,5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6,5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04 4М070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Содержание объектов имущества казны сельского поселения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3 569,0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3 569,0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1 036,6  </w:t>
            </w:r>
          </w:p>
        </w:tc>
      </w:tr>
      <w:tr w:rsidR="006D4C28" w:rsidRPr="006D4C28" w:rsidTr="006D4C28">
        <w:trPr>
          <w:trHeight w:val="9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36 0 06 47180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948,9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948,9  </w:t>
            </w:r>
          </w:p>
        </w:tc>
      </w:tr>
      <w:tr w:rsidR="006D4C28" w:rsidRPr="006D4C28" w:rsidTr="006D4C28">
        <w:trPr>
          <w:trHeight w:val="6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36 0 06 47260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Администрирование по приведению в нормативное состояние помещений, приобретению и установке модульных конструкций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58,5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58,5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06 SП150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Приведение в нормативное состояние помещений, приобретение и установка модульных конструкций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29,2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29,2  </w:t>
            </w:r>
          </w:p>
        </w:tc>
      </w:tr>
      <w:tr w:rsidR="006D4C28" w:rsidRPr="006D4C28" w:rsidTr="006D4C28">
        <w:trPr>
          <w:trHeight w:val="6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47 0 00 00000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Муниципальная программа 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9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47 0 01 00000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«Доступная среда для инвалидов и других маломобильных групп населения к объектам культуры и муниципальным услугам в администрации Усть-Качкинского сельского поселения»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3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47 0 01 4В010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Обустройство входной группы для инвалидов и других маломобильных групп населения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3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100,0  </w:t>
            </w:r>
          </w:p>
        </w:tc>
      </w:tr>
      <w:tr w:rsidR="006D4C28" w:rsidRPr="006D4C28" w:rsidTr="006D4C28">
        <w:trPr>
          <w:trHeight w:val="43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1 810,5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91 0 00 40060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1 030,0  </w:t>
            </w:r>
          </w:p>
        </w:tc>
      </w:tr>
      <w:tr w:rsidR="006D4C28" w:rsidRPr="006D4C28" w:rsidTr="006D4C28">
        <w:trPr>
          <w:trHeight w:val="43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1 030,0  </w:t>
            </w:r>
          </w:p>
        </w:tc>
      </w:tr>
      <w:tr w:rsidR="006D4C28" w:rsidRPr="006D4C28" w:rsidTr="006D4C28">
        <w:trPr>
          <w:trHeight w:val="45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91 0 00 40260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Разработка схемы водоснабжения и водоотведения сельского поселения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190,0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190,0  </w:t>
            </w:r>
          </w:p>
        </w:tc>
      </w:tr>
      <w:tr w:rsidR="006D4C28" w:rsidRPr="006D4C28" w:rsidTr="006D4C28">
        <w:trPr>
          <w:trHeight w:val="46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91 0 00 40300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Разработка схемы газоснабжения сельского поселения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400,0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400,0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91 0 00 40310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Штрафные санкции за </w:t>
            </w:r>
            <w:proofErr w:type="spellStart"/>
            <w:r w:rsidRPr="006D4C28">
              <w:rPr>
                <w:rFonts w:ascii="Times New Roman" w:hAnsi="Times New Roman" w:cs="Times New Roman"/>
              </w:rPr>
              <w:t>недостижение</w:t>
            </w:r>
            <w:proofErr w:type="spellEnd"/>
            <w:r w:rsidRPr="006D4C28">
              <w:rPr>
                <w:rFonts w:ascii="Times New Roman" w:hAnsi="Times New Roman" w:cs="Times New Roman"/>
              </w:rPr>
              <w:t xml:space="preserve"> установленных значений показателей результативности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0,5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0,5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4Н070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Членский взнос в Совет муниципальных образований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25,0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25,0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4Н080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Информирование населения через средства массовой информации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45,0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45,0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4Н230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Денежная выплата, связанная с награждением Почетной грамотой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120,0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120,0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220,8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220,8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Муниципальная программа «Совершенствование муниципального управления» на 2016-2020 годы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220,8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36 0 05 00000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220,8  </w:t>
            </w:r>
          </w:p>
        </w:tc>
      </w:tr>
      <w:tr w:rsidR="006D4C28" w:rsidRPr="006D4C28" w:rsidTr="006D4C28">
        <w:trPr>
          <w:trHeight w:val="55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36 0 05 51180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220,8  </w:t>
            </w:r>
          </w:p>
        </w:tc>
      </w:tr>
      <w:tr w:rsidR="006D4C28" w:rsidRPr="006D4C28" w:rsidTr="006D4C28">
        <w:trPr>
          <w:trHeight w:val="8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220,8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1 144,5  </w:t>
            </w:r>
          </w:p>
        </w:tc>
      </w:tr>
      <w:tr w:rsidR="006D4C28" w:rsidRPr="006D4C28" w:rsidTr="006D4C28">
        <w:trPr>
          <w:trHeight w:val="5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32,0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37 0 00 00000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32,0  </w:t>
            </w:r>
          </w:p>
        </w:tc>
      </w:tr>
      <w:tr w:rsidR="006D4C28" w:rsidRPr="006D4C28" w:rsidTr="006D4C28">
        <w:trPr>
          <w:trHeight w:val="9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37 0 01 4Б020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32,0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32,0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Обеспечение противопожарной безопасности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960,4  </w:t>
            </w:r>
          </w:p>
        </w:tc>
      </w:tr>
      <w:tr w:rsidR="006D4C28" w:rsidRPr="006D4C28" w:rsidTr="006D4C28">
        <w:trPr>
          <w:trHeight w:val="43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37 0 00 00000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960,4  </w:t>
            </w:r>
          </w:p>
        </w:tc>
      </w:tr>
      <w:tr w:rsidR="006D4C28" w:rsidRPr="006D4C28" w:rsidTr="006D4C28">
        <w:trPr>
          <w:trHeight w:val="5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37 0 03 00000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960,4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37 0 03 </w:t>
            </w:r>
            <w:r w:rsidRPr="006D4C28">
              <w:rPr>
                <w:rFonts w:ascii="Times New Roman" w:hAnsi="Times New Roman" w:cs="Times New Roman"/>
              </w:rPr>
              <w:lastRenderedPageBreak/>
              <w:t>4Б050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Обеспечение первичных мер пожарной </w:t>
            </w:r>
            <w:r w:rsidRPr="006D4C28">
              <w:rPr>
                <w:rFonts w:ascii="Times New Roman" w:hAnsi="Times New Roman" w:cs="Times New Roman"/>
              </w:rPr>
              <w:lastRenderedPageBreak/>
              <w:t>безопасности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 xml:space="preserve">960,4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960,4  </w:t>
            </w:r>
          </w:p>
        </w:tc>
      </w:tr>
      <w:tr w:rsidR="006D4C28" w:rsidRPr="006D4C28" w:rsidTr="006D4C28">
        <w:trPr>
          <w:trHeight w:val="3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152,1  </w:t>
            </w:r>
          </w:p>
        </w:tc>
      </w:tr>
      <w:tr w:rsidR="006D4C28" w:rsidRPr="006D4C28" w:rsidTr="006D4C28">
        <w:trPr>
          <w:trHeight w:val="40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37 0 00 00000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152,1  </w:t>
            </w:r>
          </w:p>
        </w:tc>
      </w:tr>
      <w:tr w:rsidR="006D4C28" w:rsidRPr="006D4C28" w:rsidTr="006D4C28">
        <w:trPr>
          <w:trHeight w:val="93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37 0 01 00000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152,1  </w:t>
            </w:r>
          </w:p>
        </w:tc>
      </w:tr>
      <w:tr w:rsidR="006D4C28" w:rsidRPr="006D4C28" w:rsidTr="006D4C28">
        <w:trPr>
          <w:trHeight w:val="5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37 0 01 SП020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152,1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152,1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Национальная  экономика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9 444,5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6 077,8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6 077,8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Подпрограмма "Обеспечение сохранности автомобильных дорог"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6 077,8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34 1 01 00000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5 942,2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01 4Д010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3 646,3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3 646,3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01 4Д020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Ремонт автомобильных дорог и искусственных сооружений на них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2 295,9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2 295,9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34 1 04 00000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135,6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34 1 04 47320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Ремонт автомобильных дорог и искусственных сооружений на них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7,2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7,2  </w:t>
            </w:r>
          </w:p>
        </w:tc>
      </w:tr>
      <w:tr w:rsidR="006D4C28" w:rsidRPr="006D4C28" w:rsidTr="006D4C28">
        <w:trPr>
          <w:trHeight w:val="9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04 SТ040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128,4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128,4  </w:t>
            </w:r>
          </w:p>
        </w:tc>
      </w:tr>
      <w:tr w:rsidR="006D4C28" w:rsidRPr="006D4C28" w:rsidTr="006D4C28">
        <w:trPr>
          <w:trHeight w:val="93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2 726,7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01 4Д100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80,0  </w:t>
            </w:r>
          </w:p>
        </w:tc>
      </w:tr>
      <w:tr w:rsidR="006D4C28" w:rsidRPr="006D4C28" w:rsidTr="006D4C28">
        <w:trPr>
          <w:trHeight w:val="63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80,0  </w:t>
            </w:r>
          </w:p>
        </w:tc>
      </w:tr>
      <w:tr w:rsidR="006D4C28" w:rsidRPr="006D4C28" w:rsidTr="006D4C28">
        <w:trPr>
          <w:trHeight w:val="93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01 SЖ090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D4C28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6D4C28">
              <w:rPr>
                <w:rFonts w:ascii="Times New Roman" w:hAnsi="Times New Roman" w:cs="Times New Roman"/>
              </w:rPr>
              <w:t xml:space="preserve"> из федерального бюджета)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292,4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292,4  </w:t>
            </w:r>
          </w:p>
        </w:tc>
      </w:tr>
      <w:tr w:rsidR="006D4C28" w:rsidRPr="006D4C28" w:rsidTr="006D4C28">
        <w:trPr>
          <w:trHeight w:val="6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F2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2 354,3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F2 55550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2 354,3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2 354,3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640,0  </w:t>
            </w:r>
          </w:p>
        </w:tc>
      </w:tr>
      <w:tr w:rsidR="006D4C28" w:rsidRPr="006D4C28" w:rsidTr="006D4C28">
        <w:trPr>
          <w:trHeight w:val="43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640,0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36 0 03 00000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640,0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03 4М010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Проведение землеустроительных работ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500,0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500,0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03 4М020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Проведение кадастровых работ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140,0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140,0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12 546,6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143,9  </w:t>
            </w:r>
          </w:p>
        </w:tc>
      </w:tr>
      <w:tr w:rsidR="006D4C28" w:rsidRPr="006D4C28" w:rsidTr="006D4C28">
        <w:trPr>
          <w:trHeight w:val="46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36 0 00 00000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89,9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36 0 04 00000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89,9  </w:t>
            </w:r>
          </w:p>
        </w:tc>
      </w:tr>
      <w:tr w:rsidR="006D4C28" w:rsidRPr="006D4C28" w:rsidTr="006D4C28">
        <w:trPr>
          <w:trHeight w:val="6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36 0 04 4М060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6D4C28">
              <w:rPr>
                <w:rFonts w:ascii="Times New Roman" w:hAnsi="Times New Roman" w:cs="Times New Roman"/>
              </w:rPr>
              <w:t>домах</w:t>
            </w:r>
            <w:proofErr w:type="gramEnd"/>
            <w:r w:rsidRPr="006D4C28">
              <w:rPr>
                <w:rFonts w:ascii="Times New Roman" w:hAnsi="Times New Roman" w:cs="Times New Roman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89,9  </w:t>
            </w:r>
          </w:p>
        </w:tc>
      </w:tr>
      <w:tr w:rsidR="006D4C28" w:rsidRPr="006D4C28" w:rsidTr="006D4C28">
        <w:trPr>
          <w:trHeight w:val="40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89,9  </w:t>
            </w:r>
          </w:p>
        </w:tc>
      </w:tr>
      <w:tr w:rsidR="006D4C28" w:rsidRPr="006D4C28" w:rsidTr="006D4C28">
        <w:trPr>
          <w:trHeight w:val="8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45 0 00 00000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Муниципальная программа "Переселение граждан из аварийного жилищного фонда Усть-Качкинского сельского поселения Пермского муниципального района в 2016-2020 годах"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54,0  </w:t>
            </w:r>
          </w:p>
        </w:tc>
      </w:tr>
      <w:tr w:rsidR="006D4C28" w:rsidRPr="006D4C28" w:rsidTr="006D4C28">
        <w:trPr>
          <w:trHeight w:val="40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45 0 01 00000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54,0  </w:t>
            </w:r>
          </w:p>
        </w:tc>
      </w:tr>
      <w:tr w:rsidR="006D4C28" w:rsidRPr="006D4C28" w:rsidTr="006D4C28">
        <w:trPr>
          <w:trHeight w:val="5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45 0 01 4П010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54,0  </w:t>
            </w:r>
          </w:p>
        </w:tc>
      </w:tr>
      <w:tr w:rsidR="006D4C28" w:rsidRPr="006D4C28" w:rsidTr="006D4C28">
        <w:trPr>
          <w:trHeight w:val="42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54,0  </w:t>
            </w:r>
          </w:p>
        </w:tc>
      </w:tr>
      <w:tr w:rsidR="006D4C28" w:rsidRPr="006D4C28" w:rsidTr="006D4C28">
        <w:trPr>
          <w:trHeight w:val="42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91 0 00 00000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50,9  </w:t>
            </w:r>
          </w:p>
        </w:tc>
      </w:tr>
      <w:tr w:rsidR="006D4C28" w:rsidRPr="006D4C28" w:rsidTr="006D4C28">
        <w:trPr>
          <w:trHeight w:val="42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4Н150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50,9  </w:t>
            </w:r>
          </w:p>
        </w:tc>
      </w:tr>
      <w:tr w:rsidR="006D4C28" w:rsidRPr="006D4C28" w:rsidTr="006D4C28">
        <w:trPr>
          <w:trHeight w:val="42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50,9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7 466,0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33 0 00 00000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7 466,0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33 1 00 00000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7 466,0  </w:t>
            </w:r>
          </w:p>
        </w:tc>
      </w:tr>
      <w:tr w:rsidR="006D4C28" w:rsidRPr="006D4C28" w:rsidTr="006D4C28">
        <w:trPr>
          <w:trHeight w:val="102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33 1 01 00000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 xml:space="preserve">594,0  </w:t>
            </w:r>
          </w:p>
        </w:tc>
      </w:tr>
      <w:tr w:rsidR="006D4C28" w:rsidRPr="006D4C28" w:rsidTr="006D4C28">
        <w:trPr>
          <w:trHeight w:val="9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33 1 01 40110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594,0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594,0  </w:t>
            </w:r>
          </w:p>
        </w:tc>
      </w:tr>
      <w:tr w:rsidR="006D4C28" w:rsidRPr="006D4C28" w:rsidTr="006D4C28">
        <w:trPr>
          <w:trHeight w:val="63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33 1 02 00000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6 872,0  </w:t>
            </w:r>
          </w:p>
        </w:tc>
      </w:tr>
      <w:tr w:rsidR="006D4C28" w:rsidRPr="006D4C28" w:rsidTr="006D4C28">
        <w:trPr>
          <w:trHeight w:val="6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33 1 02 4Ж010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6 872,0  </w:t>
            </w:r>
          </w:p>
        </w:tc>
      </w:tr>
      <w:tr w:rsidR="006D4C28" w:rsidRPr="006D4C28" w:rsidTr="006D4C28">
        <w:trPr>
          <w:trHeight w:val="40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2 035,5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4 836,5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4 834,4  </w:t>
            </w:r>
          </w:p>
        </w:tc>
      </w:tr>
      <w:tr w:rsidR="006D4C28" w:rsidRPr="006D4C28" w:rsidTr="006D4C28">
        <w:trPr>
          <w:trHeight w:val="5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4 135,3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34 2 00 00000 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Подпрограмма "Благоустройство территории"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4 135,3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34 2 01 00000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"Благоустройство"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4 135,3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34 2 01 4Д070 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Организация благоустройства территории поселения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1 669,1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1 669,1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2 01 4Д080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213,9  </w:t>
            </w:r>
          </w:p>
        </w:tc>
      </w:tr>
      <w:tr w:rsidR="006D4C28" w:rsidRPr="006D4C28" w:rsidTr="006D4C28">
        <w:trPr>
          <w:trHeight w:val="3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213,9  </w:t>
            </w:r>
          </w:p>
        </w:tc>
      </w:tr>
      <w:tr w:rsidR="006D4C28" w:rsidRPr="006D4C28" w:rsidTr="006D4C28">
        <w:trPr>
          <w:trHeight w:val="3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2 01 4Д090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2 160,8  </w:t>
            </w:r>
          </w:p>
        </w:tc>
      </w:tr>
      <w:tr w:rsidR="006D4C28" w:rsidRPr="006D4C28" w:rsidTr="006D4C28">
        <w:trPr>
          <w:trHeight w:val="3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6D4C28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 xml:space="preserve">2 160,8  </w:t>
            </w:r>
          </w:p>
        </w:tc>
      </w:tr>
      <w:tr w:rsidR="006D4C28" w:rsidRPr="006D4C28" w:rsidTr="006D4C28">
        <w:trPr>
          <w:trHeight w:val="3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2 01 4Д110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31,5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31,5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2 01 4Д120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60,0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699,1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46 0 01 00000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«Мероприятия по благоустройству дворовых территорий»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15,1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01 SЖ090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D4C28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6D4C28">
              <w:rPr>
                <w:rFonts w:ascii="Times New Roman" w:hAnsi="Times New Roman" w:cs="Times New Roman"/>
              </w:rPr>
              <w:t xml:space="preserve"> из федерального бюджета)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15,1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15,1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46 0 02 00000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«Мероприятия по благоустройству общественных территорий»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562,4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02 4Д100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206,0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206,0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02 SЖ090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Поддержка муниципальных программ формирования современной городской среды (расходы, не </w:t>
            </w:r>
            <w:proofErr w:type="spellStart"/>
            <w:r w:rsidRPr="006D4C28">
              <w:rPr>
                <w:rFonts w:ascii="Times New Roman" w:hAnsi="Times New Roman" w:cs="Times New Roman"/>
              </w:rPr>
              <w:t>софинансируемые</w:t>
            </w:r>
            <w:proofErr w:type="spellEnd"/>
            <w:r w:rsidRPr="006D4C28">
              <w:rPr>
                <w:rFonts w:ascii="Times New Roman" w:hAnsi="Times New Roman" w:cs="Times New Roman"/>
              </w:rPr>
              <w:t xml:space="preserve"> из федерального бюджета)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356,4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356,4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F2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6D4C28">
              <w:rPr>
                <w:rFonts w:ascii="Times New Roman" w:hAnsi="Times New Roman" w:cs="Times New Roman"/>
                <w:i/>
                <w:iCs/>
              </w:rPr>
              <w:t>Основное мероприятие «Федеральный проект «Формирование комфортной городской среды»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121,6  </w:t>
            </w:r>
          </w:p>
        </w:tc>
      </w:tr>
      <w:tr w:rsidR="006D4C28" w:rsidRPr="006D4C28" w:rsidTr="006D4C28">
        <w:trPr>
          <w:trHeight w:val="6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46 0 F2 55550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121,6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54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51,4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34 1 04 47270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51,4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51,4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8 815,2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Культура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8 815,2  </w:t>
            </w:r>
          </w:p>
        </w:tc>
      </w:tr>
      <w:tr w:rsidR="006D4C28" w:rsidRPr="006D4C28" w:rsidTr="006D4C28">
        <w:trPr>
          <w:trHeight w:val="40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8 545,2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32 0 01 00000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народов </w:t>
            </w:r>
            <w:r w:rsidRPr="006D4C28">
              <w:rPr>
                <w:rFonts w:ascii="Times New Roman" w:hAnsi="Times New Roman" w:cs="Times New Roman"/>
              </w:rPr>
              <w:lastRenderedPageBreak/>
              <w:t>сельского поселения"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 xml:space="preserve">5 066,7  </w:t>
            </w:r>
          </w:p>
        </w:tc>
      </w:tr>
      <w:tr w:rsidR="006D4C28" w:rsidRPr="006D4C28" w:rsidTr="006D4C28">
        <w:trPr>
          <w:trHeight w:val="552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32 0 01 40050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5 066,7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5 066,7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32 0 02 00000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3 022,4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32 0 02 40050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3 022,4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3 022,4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32 0 06 00000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"Приведение в нормативное состояние учреждений культуры"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456,1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06 L4670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456,1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456,1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270,0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91 0 00 40080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Организация, проведение и участие в мероприятиях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270,0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270,0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0900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Здравоохранение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60,3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0907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Санитарно-эпидемиологическое благополучие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60,3  </w:t>
            </w:r>
          </w:p>
        </w:tc>
      </w:tr>
      <w:tr w:rsidR="006D4C28" w:rsidRPr="006D4C28" w:rsidTr="006D4C28">
        <w:trPr>
          <w:trHeight w:val="31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60,3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2У090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4C28">
              <w:rPr>
                <w:rFonts w:ascii="Times New Roman" w:hAnsi="Times New Roman" w:cs="Times New Roman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60,3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60,3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996,5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266,0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266,0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4Н040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4C28">
              <w:rPr>
                <w:rFonts w:ascii="Times New Roman" w:hAnsi="Times New Roman" w:cs="Times New Roman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  <w:proofErr w:type="gramEnd"/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266,0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266,0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730,5  </w:t>
            </w:r>
          </w:p>
        </w:tc>
      </w:tr>
      <w:tr w:rsidR="006D4C28" w:rsidRPr="006D4C28" w:rsidTr="006D4C28">
        <w:trPr>
          <w:trHeight w:val="46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43,4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32 0 05 00000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мероприятия "Социальное обеспечение работников бюджетной сферы"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43,4  </w:t>
            </w:r>
          </w:p>
        </w:tc>
      </w:tr>
      <w:tr w:rsidR="006D4C28" w:rsidRPr="006D4C28" w:rsidTr="006D4C28">
        <w:trPr>
          <w:trHeight w:val="115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32 0 05 2С180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мер социальной поддержки отдельным категориям граждан, работающим в государственных и муниципальных учреждениях Пермского края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43,4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43,4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35 0 00 00000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Муниципальная программа «Улучшение жилищных условий граждан»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687,1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35 0 01 00000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"Оказание социальной поддержки в обеспечении жильем молодых семей"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687,1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35 0 01 L4970 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687,1  </w:t>
            </w:r>
          </w:p>
        </w:tc>
      </w:tr>
      <w:tr w:rsidR="006D4C28" w:rsidRPr="006D4C28" w:rsidTr="006D4C28">
        <w:trPr>
          <w:trHeight w:val="36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687,1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850,0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850,0  </w:t>
            </w:r>
          </w:p>
        </w:tc>
      </w:tr>
      <w:tr w:rsidR="006D4C28" w:rsidRPr="006D4C28" w:rsidTr="006D4C28">
        <w:trPr>
          <w:trHeight w:val="3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31 0 00 00000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850,0  </w:t>
            </w:r>
          </w:p>
        </w:tc>
      </w:tr>
      <w:tr w:rsidR="006D4C28" w:rsidRPr="006D4C28" w:rsidTr="006D4C28">
        <w:trPr>
          <w:trHeight w:val="3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31 0 02 00000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"Развитие массового спорта"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716,0  </w:t>
            </w:r>
          </w:p>
        </w:tc>
      </w:tr>
      <w:tr w:rsidR="006D4C28" w:rsidRPr="006D4C28" w:rsidTr="006D4C28">
        <w:trPr>
          <w:trHeight w:val="3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31 0 02 40080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Организация, проведение и участие в мероприятиях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716,0  </w:t>
            </w:r>
          </w:p>
        </w:tc>
      </w:tr>
      <w:tr w:rsidR="006D4C28" w:rsidRPr="006D4C28" w:rsidTr="006D4C28">
        <w:trPr>
          <w:trHeight w:val="88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146,0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77,1  </w:t>
            </w:r>
          </w:p>
        </w:tc>
      </w:tr>
      <w:tr w:rsidR="006D4C28" w:rsidRPr="006D4C28" w:rsidTr="006D4C28">
        <w:trPr>
          <w:trHeight w:val="55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492,9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31 0 03 00000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Основное мероприятие "Обеспечение качественным спортивным инвентарем, оборудованием, экипировкой"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134,0  </w:t>
            </w:r>
          </w:p>
        </w:tc>
      </w:tr>
      <w:tr w:rsidR="006D4C28" w:rsidRPr="006D4C28" w:rsidTr="006D4C28">
        <w:trPr>
          <w:trHeight w:val="60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31 0 03 40050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134,0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14,7  </w:t>
            </w:r>
          </w:p>
        </w:tc>
      </w:tr>
      <w:tr w:rsidR="006D4C28" w:rsidRPr="006D4C28" w:rsidTr="006D4C28">
        <w:trPr>
          <w:trHeight w:val="57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119,3  </w:t>
            </w:r>
          </w:p>
        </w:tc>
      </w:tr>
      <w:tr w:rsidR="006D4C28" w:rsidRPr="006D4C28" w:rsidTr="006D4C28">
        <w:trPr>
          <w:trHeight w:val="552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lastRenderedPageBreak/>
              <w:t>539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Совет депутатов муниципального образования "Усть-Качкинского сельского поселения"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4,7  </w:t>
            </w:r>
          </w:p>
        </w:tc>
      </w:tr>
      <w:tr w:rsidR="006D4C28" w:rsidRPr="006D4C28" w:rsidTr="006D4C28">
        <w:trPr>
          <w:trHeight w:val="3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4,7  </w:t>
            </w:r>
          </w:p>
        </w:tc>
      </w:tr>
      <w:tr w:rsidR="006D4C28" w:rsidRPr="006D4C28" w:rsidTr="006D4C28">
        <w:trPr>
          <w:trHeight w:val="6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4,7  </w:t>
            </w:r>
          </w:p>
        </w:tc>
      </w:tr>
      <w:tr w:rsidR="006D4C28" w:rsidRPr="006D4C28" w:rsidTr="006D4C28">
        <w:trPr>
          <w:trHeight w:val="3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91 0 00 00000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Расходы в рамках непрограммных направлений деятельности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4,7  </w:t>
            </w:r>
          </w:p>
        </w:tc>
      </w:tr>
      <w:tr w:rsidR="006D4C28" w:rsidRPr="006D4C28" w:rsidTr="006D4C28">
        <w:trPr>
          <w:trHeight w:val="34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91 0 00 40030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4,7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3,5  </w:t>
            </w:r>
          </w:p>
        </w:tc>
      </w:tr>
      <w:tr w:rsidR="006D4C28" w:rsidRPr="006D4C28" w:rsidTr="006D4C28">
        <w:trPr>
          <w:trHeight w:val="390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099" w:type="dxa"/>
            <w:noWrap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</w:rPr>
            </w:pPr>
            <w:r w:rsidRPr="006D4C28">
              <w:rPr>
                <w:rFonts w:ascii="Times New Roman" w:hAnsi="Times New Roman" w:cs="Times New Roman"/>
              </w:rPr>
              <w:t xml:space="preserve">1,2  </w:t>
            </w:r>
          </w:p>
        </w:tc>
      </w:tr>
      <w:tr w:rsidR="006D4C28" w:rsidRPr="006D4C28" w:rsidTr="006D4C28">
        <w:trPr>
          <w:trHeight w:val="375"/>
        </w:trPr>
        <w:tc>
          <w:tcPr>
            <w:tcW w:w="571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13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54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35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9" w:type="dxa"/>
            <w:gridSpan w:val="2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099" w:type="dxa"/>
            <w:hideMark/>
          </w:tcPr>
          <w:p w:rsidR="006D4C28" w:rsidRPr="006D4C28" w:rsidRDefault="006D4C28" w:rsidP="006D4C28">
            <w:pPr>
              <w:tabs>
                <w:tab w:val="left" w:pos="3680"/>
                <w:tab w:val="center" w:pos="532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4C28">
              <w:rPr>
                <w:rFonts w:ascii="Times New Roman" w:hAnsi="Times New Roman" w:cs="Times New Roman"/>
                <w:b/>
                <w:bCs/>
              </w:rPr>
              <w:t xml:space="preserve">49 917,2  </w:t>
            </w:r>
          </w:p>
        </w:tc>
      </w:tr>
    </w:tbl>
    <w:p w:rsidR="00183F0F" w:rsidRDefault="00183F0F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5676"/>
        <w:gridCol w:w="1245"/>
        <w:gridCol w:w="1270"/>
        <w:gridCol w:w="1159"/>
      </w:tblGrid>
      <w:tr w:rsidR="00635E9A" w:rsidTr="00635E9A">
        <w:trPr>
          <w:trHeight w:val="1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3</w:t>
            </w:r>
          </w:p>
        </w:tc>
      </w:tr>
      <w:tr w:rsidR="00635E9A" w:rsidTr="00635E9A">
        <w:trPr>
          <w:trHeight w:val="1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к решению Совета депутатов </w:t>
            </w:r>
          </w:p>
        </w:tc>
      </w:tr>
      <w:tr w:rsidR="00635E9A" w:rsidTr="00635E9A">
        <w:trPr>
          <w:trHeight w:val="178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19.08.2019 № 75 </w:t>
            </w:r>
          </w:p>
        </w:tc>
      </w:tr>
      <w:tr w:rsidR="00635E9A">
        <w:trPr>
          <w:trHeight w:val="187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5E9A" w:rsidTr="00635E9A">
        <w:trPr>
          <w:trHeight w:val="442"/>
        </w:trPr>
        <w:tc>
          <w:tcPr>
            <w:tcW w:w="98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Перечень и объемы финансирования муниципальных программ  Усть-Качкинского сельского поселения 2019 год и период 2020-2021 годов</w:t>
            </w:r>
          </w:p>
        </w:tc>
      </w:tr>
      <w:tr w:rsidR="00635E9A">
        <w:trPr>
          <w:trHeight w:val="216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635E9A">
        <w:trPr>
          <w:trHeight w:val="1061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2019 год                                  Сумма,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ублей</w:t>
            </w:r>
            <w:proofErr w:type="spellEnd"/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2020 год                             Сумма,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ублей</w:t>
            </w:r>
            <w:proofErr w:type="spellEnd"/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2021 год                             Сумма,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ублей</w:t>
            </w:r>
            <w:proofErr w:type="spellEnd"/>
          </w:p>
        </w:tc>
      </w:tr>
      <w:tr w:rsidR="00635E9A">
        <w:trPr>
          <w:trHeight w:val="180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635E9A">
        <w:trPr>
          <w:trHeight w:val="442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550,0</w:t>
            </w:r>
          </w:p>
        </w:tc>
      </w:tr>
      <w:tr w:rsidR="00635E9A">
        <w:trPr>
          <w:trHeight w:val="403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сферы культуры»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8 588,6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7 542,6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7 572,6</w:t>
            </w:r>
          </w:p>
        </w:tc>
      </w:tr>
      <w:tr w:rsidR="00635E9A">
        <w:trPr>
          <w:trHeight w:val="559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7 466,0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7 064,8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635E9A">
        <w:trPr>
          <w:trHeight w:val="521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10 258,5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4 650,2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3 929,5</w:t>
            </w:r>
          </w:p>
        </w:tc>
      </w:tr>
      <w:tr w:rsidR="00635E9A">
        <w:trPr>
          <w:trHeight w:val="422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«Улучшение жилищных условий граждан»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687,1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35E9A">
        <w:trPr>
          <w:trHeight w:val="463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«Совершенствование муниципального управления»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14 367,3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9 859,7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9 843,7</w:t>
            </w:r>
          </w:p>
        </w:tc>
      </w:tr>
      <w:tr w:rsidR="00635E9A">
        <w:trPr>
          <w:trHeight w:val="511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1 144,5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272,1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272,1</w:t>
            </w:r>
          </w:p>
        </w:tc>
      </w:tr>
      <w:tr w:rsidR="00635E9A">
        <w:trPr>
          <w:trHeight w:val="463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«Формирование современной городской среды Усть-Качкинского сельского поселения» на 2018-2022 годы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3 425,8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633,7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416,0</w:t>
            </w:r>
          </w:p>
        </w:tc>
      </w:tr>
      <w:tr w:rsidR="00635E9A">
        <w:trPr>
          <w:trHeight w:val="638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 «Доступная среда для инвалидов и других маломобильных групп населения в Усть-Качкинском сельском поселении Пермского муниципального района»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635E9A">
        <w:trPr>
          <w:trHeight w:val="581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Муниципальная программа "Переселение граждан из аварийного жилищного фонда Усть-Качкинского сельского поселения Пермского муниципального района в 2016-2020 годах"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13 309,7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</w:t>
            </w:r>
          </w:p>
        </w:tc>
      </w:tr>
      <w:tr w:rsidR="00635E9A">
        <w:trPr>
          <w:trHeight w:val="254"/>
        </w:trPr>
        <w:tc>
          <w:tcPr>
            <w:tcW w:w="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46 941,8 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43 982,8  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23 383,9  </w:t>
            </w:r>
          </w:p>
        </w:tc>
      </w:tr>
    </w:tbl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635E9A" w:rsidRDefault="00635E9A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5743"/>
        <w:gridCol w:w="1572"/>
        <w:gridCol w:w="1538"/>
      </w:tblGrid>
      <w:tr w:rsidR="00635E9A">
        <w:trPr>
          <w:trHeight w:val="18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Приложение 4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5E9A" w:rsidTr="00635E9A">
        <w:trPr>
          <w:trHeight w:val="18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Совета депутатов </w:t>
            </w:r>
          </w:p>
        </w:tc>
      </w:tr>
      <w:tr w:rsidR="00635E9A" w:rsidTr="00635E9A">
        <w:trPr>
          <w:trHeight w:val="180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 w:rsidP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19.07.2019 № 75</w:t>
            </w:r>
          </w:p>
        </w:tc>
      </w:tr>
      <w:tr w:rsidR="00635E9A">
        <w:trPr>
          <w:trHeight w:val="156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5E9A" w:rsidTr="00635E9A">
        <w:trPr>
          <w:trHeight w:val="245"/>
        </w:trPr>
        <w:tc>
          <w:tcPr>
            <w:tcW w:w="92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Распределение средств дорожного фонда Усть-Качкинского сельского поселения на 2019 год</w:t>
            </w:r>
          </w:p>
        </w:tc>
      </w:tr>
      <w:tr w:rsidR="00635E9A">
        <w:trPr>
          <w:trHeight w:val="187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5E9A" w:rsidTr="00635E9A">
        <w:trPr>
          <w:trHeight w:val="384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</w:p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5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расходов</w:t>
            </w:r>
          </w:p>
        </w:tc>
        <w:tc>
          <w:tcPr>
            <w:tcW w:w="31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2019 год                                                                          Сумма,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ублей</w:t>
            </w:r>
            <w:proofErr w:type="spellEnd"/>
          </w:p>
        </w:tc>
      </w:tr>
      <w:tr w:rsidR="00635E9A">
        <w:trPr>
          <w:trHeight w:val="473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10 258,5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5E9A">
        <w:trPr>
          <w:trHeight w:val="254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5E9A">
        <w:trPr>
          <w:trHeight w:val="274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5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Приведение в нормативное состояние автомобильных дорог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1 776,3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5E9A">
        <w:trPr>
          <w:trHeight w:val="266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5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3 646,3</w:t>
            </w:r>
          </w:p>
        </w:tc>
        <w:tc>
          <w:tcPr>
            <w:tcW w:w="15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5E9A">
        <w:trPr>
          <w:trHeight w:val="266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1.1.2.</w:t>
            </w:r>
          </w:p>
        </w:tc>
        <w:tc>
          <w:tcPr>
            <w:tcW w:w="5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автомобильных дорог и искусственных сооружений на них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2 289,9</w:t>
            </w:r>
          </w:p>
        </w:tc>
        <w:tc>
          <w:tcPr>
            <w:tcW w:w="15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5E9A">
        <w:trPr>
          <w:trHeight w:val="806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1.1.3.</w:t>
            </w:r>
          </w:p>
        </w:tc>
        <w:tc>
          <w:tcPr>
            <w:tcW w:w="5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автомобильных дорог общего пользования местного значения сельских и городских поселений Пермского края, в том числе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187,0</w:t>
            </w:r>
          </w:p>
        </w:tc>
        <w:tc>
          <w:tcPr>
            <w:tcW w:w="15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5E9A">
        <w:trPr>
          <w:trHeight w:val="245"/>
        </w:trPr>
        <w:tc>
          <w:tcPr>
            <w:tcW w:w="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10 258,5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E9A" w:rsidRDefault="00635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6D4C28" w:rsidRDefault="006D4C28" w:rsidP="00EE0211">
      <w:pPr>
        <w:tabs>
          <w:tab w:val="left" w:pos="3680"/>
          <w:tab w:val="center" w:pos="5320"/>
        </w:tabs>
        <w:spacing w:after="0" w:line="240" w:lineRule="auto"/>
        <w:jc w:val="center"/>
      </w:pPr>
    </w:p>
    <w:p w:rsidR="002A6F7D" w:rsidRPr="00C5168B" w:rsidRDefault="002A6F7D" w:rsidP="002A6F7D">
      <w:pPr>
        <w:jc w:val="center"/>
        <w:rPr>
          <w:rFonts w:ascii="Times New Roman" w:hAnsi="Times New Roman" w:cs="Times New Roman"/>
          <w:szCs w:val="28"/>
        </w:rPr>
      </w:pPr>
    </w:p>
    <w:p w:rsidR="00337774" w:rsidRDefault="00635E9A" w:rsidP="00EE0211">
      <w:pPr>
        <w:tabs>
          <w:tab w:val="left" w:pos="3680"/>
          <w:tab w:val="center" w:pos="5320"/>
        </w:tabs>
        <w:spacing w:after="0" w:line="240" w:lineRule="auto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5C4FB" wp14:editId="1462BA50">
                <wp:simplePos x="0" y="0"/>
                <wp:positionH relativeFrom="page">
                  <wp:posOffset>1143000</wp:posOffset>
                </wp:positionH>
                <wp:positionV relativeFrom="page">
                  <wp:posOffset>3390900</wp:posOffset>
                </wp:positionV>
                <wp:extent cx="2343150" cy="793750"/>
                <wp:effectExtent l="0" t="0" r="0" b="63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8" w:rsidRPr="004C1982" w:rsidRDefault="00635E9A" w:rsidP="00E57CA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C19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О внесении </w:t>
                            </w:r>
                            <w:r w:rsidR="004C1982" w:rsidRPr="004C19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изменений </w:t>
                            </w:r>
                            <w:r w:rsidRPr="004C19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и</w:t>
                            </w:r>
                            <w:r w:rsidR="004C1982" w:rsidRPr="004C19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дополнений в </w:t>
                            </w:r>
                            <w:r w:rsidRPr="004C19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решение Совета депутатов от 23.12.2015 № 163 «Об утверждении размера платы за содержание и ремонт жилого помещения»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90pt;margin-top:267pt;width:184.5pt;height:6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knvAIAALA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BAjThpo0eHb4efhx+E7Ck11ulbF4HTbgpvur0UPXbZMVXsj8o8KcbGqCN/SKylF&#10;V1FSQHa+uemeXR1wlAHZdK9FAWHITgsL1JeyMaWDYiBAhy7dnTpDe41y2Awm4cSfwlEOZ/NoMgfb&#10;hCDxeLuVSr+kokHGSLCEzlt0sr9RenAdXUwwLjJW17BP4po/2ADMYQdiw1VzZrKwzfwSedF6sV6E&#10;ThjM1k7opalzla1CZ5b582k6SVer1P9q4vphXLGioNyEGYXlh3/WuKPEB0mcpKVEzQoDZ1JScrtZ&#10;1RLtCQg7s9+xIGdu7sM0bL2AyyNKfhB610HkZLPF3AmzcOpEc2/heH50Hc28MArT7CGlG8bpv1NC&#10;XYKjaTAdxPRbbp79nnIjccM0jI6aNQlenJxIbCS45oVtrSasHuyzUpj070sB7R4bbQVrNDqoVfeb&#10;3r6MiYluxLwRxR0oWAoQGGgRxh4YlZCfMepghCRYfdoRSTGqX3F4BWbejIYcjc1oEJ7D1QRrjAZz&#10;pYe5tGsl21aAPLwzLq7gpZTMivg+i+P7grFguRxHmJk75//W637QLn8BAAD//wMAUEsDBBQABgAI&#10;AAAAIQCUZMaf3gAAAAsBAAAPAAAAZHJzL2Rvd25yZXYueG1sTI/BTsMwEETvSPyDtUjcqA00URvi&#10;VBWCExIiDQeOTrxNosbrELtt+HuWU7m90Y5mZ/LN7AZxwin0njTcLxQIpMbbnloNn9Xr3QpEiIas&#10;GTyhhh8MsCmur3KTWX+mEk+72AoOoZAZDV2MYyZlaDp0Jiz8iMS3vZ+ciSynVtrJnDncDfJBqVQ6&#10;0xN/6MyIzx02h93Radh+UfnSf7/XH+W+7KtqregtPWh9ezNvn0BEnOPFDH/1uToU3Kn2R7JBDKxX&#10;irdEDcnjkoEdyXLNUGtIEwZZ5PL/huIXAAD//wMAUEsBAi0AFAAGAAgAAAAhALaDOJL+AAAA4QEA&#10;ABMAAAAAAAAAAAAAAAAAAAAAAFtDb250ZW50X1R5cGVzXS54bWxQSwECLQAUAAYACAAAACEAOP0h&#10;/9YAAACUAQAACwAAAAAAAAAAAAAAAAAvAQAAX3JlbHMvLnJlbHNQSwECLQAUAAYACAAAACEAa2H5&#10;J7wCAACwBQAADgAAAAAAAAAAAAAAAAAuAgAAZHJzL2Uyb0RvYy54bWxQSwECLQAUAAYACAAAACEA&#10;lGTGn94AAAALAQAADwAAAAAAAAAAAAAAAAAWBQAAZHJzL2Rvd25yZXYueG1sUEsFBgAAAAAEAAQA&#10;8wAAACEGAAAAAA==&#10;" filled="f" stroked="f">
                <v:textbox inset="0,0,0,0">
                  <w:txbxContent>
                    <w:p w:rsidR="006D4C28" w:rsidRPr="004C1982" w:rsidRDefault="00635E9A" w:rsidP="00E57CA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C19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О внесении </w:t>
                      </w:r>
                      <w:r w:rsidR="004C1982" w:rsidRPr="004C19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изменений </w:t>
                      </w:r>
                      <w:r w:rsidRPr="004C19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и</w:t>
                      </w:r>
                      <w:r w:rsidR="004C1982" w:rsidRPr="004C19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дополнений в </w:t>
                      </w:r>
                      <w:r w:rsidRPr="004C19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решение Совета депутатов от 23.12.2015 № 163 «Об утверждении размера платы за содержание и ремонт жилого помещения»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EF4F" wp14:editId="3BE98077">
                <wp:simplePos x="0" y="0"/>
                <wp:positionH relativeFrom="page">
                  <wp:posOffset>5022850</wp:posOffset>
                </wp:positionH>
                <wp:positionV relativeFrom="page">
                  <wp:posOffset>2854960</wp:posOffset>
                </wp:positionV>
                <wp:extent cx="1231900" cy="274320"/>
                <wp:effectExtent l="0" t="0" r="6350" b="1143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8" w:rsidRPr="002A6F7D" w:rsidRDefault="004C1982" w:rsidP="00EA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395.5pt;margin-top:224.8pt;width:97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AgvgIAALAFAAAOAAAAZHJzL2Uyb0RvYy54bWysVNuO0zAQfUfiHyy/Z3Npekm06Wq3aRDS&#10;cpEWPsBNnMYisYPtNlkQ38JX8ITEN/STGDtNu5cXBOTBmnjGZ25n5vKqb2q0p1IxwRPsX3gYUZ6L&#10;gvFtgj9+yJwFRkoTXpBacJrge6rw1fLli8uujWkgKlEXVCIA4Sru2gRXWrex66q8og1RF6KlHJSl&#10;kA3R8Cu3biFJB+hN7QaeN3M7IYtWipwqBbfpoMRLi1+WNNfvylJRjeoEQ2zantKeG3O6y0sSbyVp&#10;K5YfwyB/EUVDGAenJ6iUaIJ2kj2DalguhRKlvshF44qyZDm1OUA2vvckm7uKtNTmAsVR7alM6v/B&#10;5m/37yViRYInGHHSQIsO3w+/Dj8PP9DEVKdrVQxGdy2Y6f5G9NBlm6lqb0X+SSEuVhXhW3otpegq&#10;SgqIzjcv3QdPBxxlQDbdG1GAG7LTwgL1pWxM6aAYCNChS/enztBeo9y4DCZ+5IEqB10wDyeBbZ1L&#10;4vF1K5V+RUWDjJBgCZ236GR/q7SJhsSjiXHGRcbq2na/5o8uwHC4Ad/w1OhMFLaZXyMvWi/Wi9AJ&#10;g9naCb00da6zVejMMn8+TSfpapX634xfP4wrVhSUGzcjsfzwzxp3pPhAiRO1lKhZYeBMSEpuN6ta&#10;oj0BYmf2szUHzdnMfRyGLQLk8iQlPwi9myBystli7oRZOHWiubdwPD+6iWZeGIVp9jilW8bpv6eE&#10;ugRH02A6kOkc9JPcPPs9z43EDdOwOmrWJHhxMiKxoeCaF7a1mrB6kB+UwoR/LgW0e2y0Jazh6MBW&#10;3W96OxnhOAcbUdwDg6UAggEXYe2BUAn5BaMOVkiC1ecdkRSj+jWHKTD7ZhTkKGxGgfAcniZYYzSI&#10;Kz3spV0r2bYC5GHOuLiGSSmZJbEZqSGK43zBWrC5HFeY2TsP/63VedEufwMAAP//AwBQSwMEFAAG&#10;AAgAAAAhAE3dQkjgAAAACwEAAA8AAABkcnMvZG93bnJldi54bWxMj8FOwzAQRO9I/IO1lbhRp1UJ&#10;cRqnqhCckBBpOHB0YjexGq9D7Lbh71lOcNzZ0cybYje7gV3MFKxHCatlAsxg67XFTsJH/XKfAQtR&#10;oVaDRyPh2wTYlbc3hcq1v2JlLofYMQrBkCsJfYxjznloe+NUWPrRIP2OfnIq0jl1XE/qSuFu4Osk&#10;SblTFqmhV6N56k17OpydhP0nVs/26615r46VrWuR4Gt6kvJuMe+3wKKZ458ZfvEJHUpiavwZdWCD&#10;hEexoi1RwmYjUmDkENkDKQ0pYp0BLwv+f0P5AwAA//8DAFBLAQItABQABgAIAAAAIQC2gziS/gAA&#10;AOEBAAATAAAAAAAAAAAAAAAAAAAAAABbQ29udGVudF9UeXBlc10ueG1sUEsBAi0AFAAGAAgAAAAh&#10;ADj9If/WAAAAlAEAAAsAAAAAAAAAAAAAAAAALwEAAF9yZWxzLy5yZWxzUEsBAi0AFAAGAAgAAAAh&#10;AHSOMCC+AgAAsAUAAA4AAAAAAAAAAAAAAAAALgIAAGRycy9lMm9Eb2MueG1sUEsBAi0AFAAGAAgA&#10;AAAhAE3dQkjgAAAACwEAAA8AAAAAAAAAAAAAAAAAGAUAAGRycy9kb3ducmV2LnhtbFBLBQYAAAAA&#10;BAAEAPMAAAAlBgAAAAA=&#10;" filled="f" stroked="f">
                <v:textbox inset="0,0,0,0">
                  <w:txbxContent>
                    <w:p w:rsidR="006D4C28" w:rsidRPr="002A6F7D" w:rsidRDefault="004C1982" w:rsidP="00EA19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23C1C" wp14:editId="72F8C0B5">
                <wp:simplePos x="0" y="0"/>
                <wp:positionH relativeFrom="page">
                  <wp:posOffset>1644650</wp:posOffset>
                </wp:positionH>
                <wp:positionV relativeFrom="page">
                  <wp:posOffset>2857500</wp:posOffset>
                </wp:positionV>
                <wp:extent cx="1231900" cy="274320"/>
                <wp:effectExtent l="0" t="0" r="635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8" w:rsidRPr="002A6F7D" w:rsidRDefault="00635E9A" w:rsidP="00EA19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21.08.2019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left:0;text-align:left;margin-left:129.5pt;margin-top:225pt;width:97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UBvgIAALA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xIcYMRJAy3af9//2v/c/0CBqU7XqhiM7lsw0/2t6KHLNlPV3on8k0JcLCvCN/RGStFV&#10;lBQQnW9eumdPBxxlQNbdG1GAG7LVwgL1pWxM6aAYCNChSw/HztBeo9y4DC79yANVDrpgFl4GtnUu&#10;icfXrVT6FRUNMkKCJXTeopPdndImGhKPJsYZFxmra9v9mj+6AMPhBnzDU6MzUdhmfo28aDVfzUMn&#10;DKYrJ/TS1LnJlqEzzfzZJL1Ml8vU/2b8+mFcsaKg3LgZieWHf9a4A8UHShyppUTNCgNnQlJys17W&#10;Eu0IEDuzn605aE5m7uMwbBEglycp+UHo3QaRk03nMyfMwokTzby54/nRbTT1wihMs8cp3TFO/z0l&#10;1CU4mgSTgUynoJ/k5tnveW4kbpiG1VGzJsHzoxGJDQVXvLCt1YTVg3xWChP+qRTQ7rHRlrCGowNb&#10;db/u7WRMxjlYi+IBGCwFEAy4CGsPhErILxh1sEISrD5viaQY1a85TIHZN6MgR2E9CoTn8DTBGqNB&#10;XOphL21byTYVIA9zxsUNTErJLInNSA1RHOYL1oLN5bDCzN45/7dWp0W7+A0AAP//AwBQSwMEFAAG&#10;AAgAAAAhACg+mVTgAAAACwEAAA8AAABkcnMvZG93bnJldi54bWxMj8FOwzAQRO9I/IO1SNyoTdpU&#10;JI1TVQhOSIg0HHp0YjexGq9D7Lbh71lOcHujHc3OFNvZDexipmA9SnhcCGAGW68tdhI+69eHJ2Ah&#10;KtRq8GgkfJsA2/L2plC59leszGUfO0YhGHIloY9xzDkPbW+cCgs/GqTb0U9ORZJTx/WkrhTuBp4I&#10;seZOWaQPvRrNc2/a0/7sJOwOWL3Yr/fmozpWtq4zgW/rk5T3d/NuAyyaOf6Z4bc+VYeSOjX+jDqw&#10;QUKSZrQlSlilgoAcq3RJ0BBkywR4WfD/G8ofAAAA//8DAFBLAQItABQABgAIAAAAIQC2gziS/gAA&#10;AOEBAAATAAAAAAAAAAAAAAAAAAAAAABbQ29udGVudF9UeXBlc10ueG1sUEsBAi0AFAAGAAgAAAAh&#10;ADj9If/WAAAAlAEAAAsAAAAAAAAAAAAAAAAALwEAAF9yZWxzLy5yZWxzUEsBAi0AFAAGAAgAAAAh&#10;AJFKRQG+AgAAsAUAAA4AAAAAAAAAAAAAAAAALgIAAGRycy9lMm9Eb2MueG1sUEsBAi0AFAAGAAgA&#10;AAAhACg+mVTgAAAACwEAAA8AAAAAAAAAAAAAAAAAGAUAAGRycy9kb3ducmV2LnhtbFBLBQYAAAAA&#10;BAAEAPMAAAAlBgAAAAA=&#10;" filled="f" stroked="f">
                <v:textbox inset="0,0,0,0">
                  <w:txbxContent>
                    <w:p w:rsidR="006D4C28" w:rsidRPr="002A6F7D" w:rsidRDefault="00635E9A" w:rsidP="00EA192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21.08.2019 г.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6F7D">
        <w:rPr>
          <w:noProof/>
          <w:lang w:eastAsia="ru-RU"/>
        </w:rPr>
        <w:drawing>
          <wp:inline distT="0" distB="0" distL="0" distR="0" wp14:anchorId="29C1254F" wp14:editId="71C10776">
            <wp:extent cx="5937885" cy="28835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774" w:rsidRDefault="00337774" w:rsidP="00337774"/>
    <w:p w:rsidR="004C1982" w:rsidRPr="004C1982" w:rsidRDefault="004C1982" w:rsidP="00337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982" w:rsidRPr="004C1982" w:rsidRDefault="004C1982" w:rsidP="004C1982">
      <w:pPr>
        <w:tabs>
          <w:tab w:val="left" w:pos="935"/>
          <w:tab w:val="left" w:pos="1122"/>
          <w:tab w:val="left" w:pos="8721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1982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3 ст. 156, п.4 ст. 161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</w:t>
      </w:r>
      <w:proofErr w:type="gramEnd"/>
      <w:r w:rsidRPr="004C198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C1982">
        <w:rPr>
          <w:rFonts w:ascii="Times New Roman" w:eastAsia="Times New Roman" w:hAnsi="Times New Roman" w:cs="Times New Roman"/>
          <w:lang w:eastAsia="ru-RU"/>
        </w:rPr>
        <w:t>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 руководствуясь Уставом Усть-Качкинского сельского поселения,</w:t>
      </w:r>
      <w:proofErr w:type="gramEnd"/>
    </w:p>
    <w:p w:rsidR="004C1982" w:rsidRPr="004C1982" w:rsidRDefault="004C1982" w:rsidP="004C1982">
      <w:pPr>
        <w:tabs>
          <w:tab w:val="left" w:pos="935"/>
          <w:tab w:val="left" w:pos="1122"/>
          <w:tab w:val="left" w:pos="8721"/>
        </w:tabs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Совет депутатов РЕШАЕТ:</w:t>
      </w:r>
    </w:p>
    <w:p w:rsidR="004C1982" w:rsidRPr="004C1982" w:rsidRDefault="004C1982" w:rsidP="004C1982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4C1982">
        <w:rPr>
          <w:rFonts w:ascii="Times New Roman" w:eastAsia="Times New Roman" w:hAnsi="Times New Roman" w:cs="Times New Roman"/>
          <w:lang w:eastAsia="ru-RU"/>
        </w:rPr>
        <w:t xml:space="preserve">Внести в решение Совета депутатов от </w:t>
      </w:r>
      <w:r w:rsidRPr="004C1982">
        <w:rPr>
          <w:rFonts w:ascii="Times New Roman" w:eastAsia="Calibri" w:hAnsi="Times New Roman" w:cs="Times New Roman"/>
        </w:rPr>
        <w:t>23.12.2015 № 163 «Об утверждении размера платы за содержание и ремонт жилого помещения» следующие изменения:</w:t>
      </w:r>
    </w:p>
    <w:p w:rsidR="004C1982" w:rsidRPr="004C1982" w:rsidRDefault="004C1982" w:rsidP="004C1982">
      <w:pPr>
        <w:numPr>
          <w:ilvl w:val="1"/>
          <w:numId w:val="29"/>
        </w:numPr>
        <w:tabs>
          <w:tab w:val="left" w:pos="1134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</w:rPr>
      </w:pPr>
      <w:r w:rsidRPr="004C1982">
        <w:rPr>
          <w:rFonts w:ascii="Times New Roman" w:eastAsia="Calibri" w:hAnsi="Times New Roman" w:cs="Times New Roman"/>
        </w:rPr>
        <w:t xml:space="preserve"> приложение к решению изложить в новой редакции согласно приложению № 1 к настоящему решению.</w:t>
      </w:r>
    </w:p>
    <w:p w:rsidR="004C1982" w:rsidRPr="004C1982" w:rsidRDefault="004C1982" w:rsidP="004C198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1982">
        <w:rPr>
          <w:rFonts w:ascii="Times New Roman" w:eastAsia="Calibri" w:hAnsi="Times New Roman" w:cs="Times New Roman"/>
          <w:lang w:eastAsia="ru-RU"/>
        </w:rPr>
        <w:t>2. Настоящее решение опубликовать в Бюллетене муниципального образования «Усть-Качкинское сельское поселение» и разместить на официальном сайте администрации Усть-Качкинского сельского поселения.</w:t>
      </w:r>
    </w:p>
    <w:p w:rsidR="004C1982" w:rsidRPr="004C1982" w:rsidRDefault="004C1982" w:rsidP="004C198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4C1982">
        <w:rPr>
          <w:rFonts w:ascii="Times New Roman" w:eastAsia="Calibri" w:hAnsi="Times New Roman" w:cs="Times New Roman"/>
          <w:lang w:eastAsia="ru-RU"/>
        </w:rPr>
        <w:t>3. Настоящее решение вступает в силу со дня его официального опубликования и распространяется на правоотношения с 01.01.2019 года.</w:t>
      </w:r>
    </w:p>
    <w:p w:rsidR="004C1982" w:rsidRPr="004C1982" w:rsidRDefault="004C1982" w:rsidP="004C198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4C1982" w:rsidRPr="004C1982" w:rsidRDefault="004C1982" w:rsidP="004C1982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 xml:space="preserve">Усть-Качкинского сельского поселения                                                 </w:t>
      </w:r>
      <w:proofErr w:type="spellStart"/>
      <w:r w:rsidRPr="004C1982">
        <w:rPr>
          <w:rFonts w:ascii="Times New Roman" w:eastAsia="Times New Roman" w:hAnsi="Times New Roman" w:cs="Times New Roman"/>
          <w:lang w:eastAsia="ru-RU"/>
        </w:rPr>
        <w:t>С.А.Базлов</w:t>
      </w:r>
      <w:proofErr w:type="spellEnd"/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Глава сельского поселения-</w:t>
      </w: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Усть-Качкинского сельского поселения                                              Строганов Д.А.</w:t>
      </w: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982" w:rsidRPr="004C1982" w:rsidRDefault="004C1982" w:rsidP="004C1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1982" w:rsidRPr="004C1982" w:rsidRDefault="004C1982" w:rsidP="004C19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C1982">
        <w:rPr>
          <w:rFonts w:ascii="Times New Roman" w:eastAsia="Times New Roman" w:hAnsi="Times New Roman" w:cs="Times New Roman"/>
          <w:bCs/>
          <w:lang w:eastAsia="ru-RU"/>
        </w:rPr>
        <w:t xml:space="preserve">Приложение </w:t>
      </w:r>
    </w:p>
    <w:p w:rsidR="004C1982" w:rsidRPr="004C1982" w:rsidRDefault="004C1982" w:rsidP="004C1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C1982">
        <w:rPr>
          <w:rFonts w:ascii="Times New Roman" w:eastAsia="Times New Roman" w:hAnsi="Times New Roman" w:cs="Times New Roman"/>
          <w:bCs/>
          <w:lang w:eastAsia="ru-RU"/>
        </w:rPr>
        <w:t>к решению Совета депутатов</w:t>
      </w:r>
    </w:p>
    <w:p w:rsidR="004C1982" w:rsidRPr="004C1982" w:rsidRDefault="004C1982" w:rsidP="004C1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C1982">
        <w:rPr>
          <w:rFonts w:ascii="Times New Roman" w:eastAsia="Times New Roman" w:hAnsi="Times New Roman" w:cs="Times New Roman"/>
          <w:bCs/>
          <w:lang w:eastAsia="ru-RU"/>
        </w:rPr>
        <w:t xml:space="preserve">Усть-Качкинского сельского </w:t>
      </w:r>
    </w:p>
    <w:p w:rsidR="004C1982" w:rsidRPr="004C1982" w:rsidRDefault="004C1982" w:rsidP="004C1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4C1982">
        <w:rPr>
          <w:rFonts w:ascii="Times New Roman" w:eastAsia="Times New Roman" w:hAnsi="Times New Roman" w:cs="Times New Roman"/>
          <w:bCs/>
          <w:lang w:eastAsia="ru-RU"/>
        </w:rPr>
        <w:lastRenderedPageBreak/>
        <w:t>поселения от 21.08.2019   № 76</w:t>
      </w:r>
    </w:p>
    <w:p w:rsidR="004C1982" w:rsidRPr="004C1982" w:rsidRDefault="004C1982" w:rsidP="004C1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4C1982" w:rsidRPr="004C1982" w:rsidRDefault="004C1982" w:rsidP="004C1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1982">
        <w:rPr>
          <w:rFonts w:ascii="Times New Roman" w:eastAsia="Times New Roman" w:hAnsi="Times New Roman" w:cs="Times New Roman"/>
          <w:b/>
          <w:bCs/>
          <w:lang w:eastAsia="ru-RU"/>
        </w:rPr>
        <w:t xml:space="preserve">Размер платы за содержание и ремонт жилого помещения </w:t>
      </w:r>
    </w:p>
    <w:p w:rsidR="004C1982" w:rsidRPr="004C1982" w:rsidRDefault="004C1982" w:rsidP="004C1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1982">
        <w:rPr>
          <w:rFonts w:ascii="Times New Roman" w:eastAsia="Times New Roman" w:hAnsi="Times New Roman" w:cs="Times New Roman"/>
          <w:b/>
          <w:bCs/>
          <w:lang w:eastAsia="ru-RU"/>
        </w:rPr>
        <w:t xml:space="preserve">многоквартирных домов применительно к полной степени </w:t>
      </w:r>
    </w:p>
    <w:p w:rsidR="004C1982" w:rsidRPr="004C1982" w:rsidRDefault="004C1982" w:rsidP="004C1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1982">
        <w:rPr>
          <w:rFonts w:ascii="Times New Roman" w:eastAsia="Times New Roman" w:hAnsi="Times New Roman" w:cs="Times New Roman"/>
          <w:b/>
          <w:bCs/>
          <w:lang w:eastAsia="ru-RU"/>
        </w:rPr>
        <w:t>благоустройства</w:t>
      </w:r>
    </w:p>
    <w:p w:rsidR="004C1982" w:rsidRPr="004C1982" w:rsidRDefault="004C1982" w:rsidP="004C198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9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4953"/>
        <w:gridCol w:w="4488"/>
      </w:tblGrid>
      <w:tr w:rsidR="004C1982" w:rsidRPr="004C1982" w:rsidTr="00B26C40">
        <w:trPr>
          <w:trHeight w:hRule="exact" w:val="86"/>
        </w:trPr>
        <w:tc>
          <w:tcPr>
            <w:tcW w:w="4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982" w:rsidRPr="004C1982" w:rsidRDefault="004C1982" w:rsidP="004C1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982" w:rsidRPr="004C1982" w:rsidRDefault="004C1982" w:rsidP="004C1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  <w:t>Показатели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</w:pPr>
          </w:p>
        </w:tc>
      </w:tr>
      <w:tr w:rsidR="004C1982" w:rsidRPr="004C1982" w:rsidTr="00B26C40">
        <w:trPr>
          <w:trHeight w:hRule="exact" w:val="1140"/>
        </w:trPr>
        <w:tc>
          <w:tcPr>
            <w:tcW w:w="4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982" w:rsidRPr="004C1982" w:rsidRDefault="004C1982" w:rsidP="004C1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982" w:rsidRPr="004C1982" w:rsidRDefault="004C1982" w:rsidP="004C1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</w:pPr>
          </w:p>
        </w:tc>
        <w:tc>
          <w:tcPr>
            <w:tcW w:w="44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  <w:t xml:space="preserve">Размер платы на услуги </w:t>
            </w:r>
            <w:proofErr w:type="gramStart"/>
            <w:r w:rsidRPr="004C198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  <w:t>по</w:t>
            </w:r>
            <w:proofErr w:type="gramEnd"/>
            <w:r w:rsidRPr="004C198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  <w:t xml:space="preserve"> </w:t>
            </w:r>
          </w:p>
          <w:p w:rsidR="004C1982" w:rsidRPr="004C1982" w:rsidRDefault="004C1982" w:rsidP="004C1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  <w:t xml:space="preserve">содержанию ремонту, </w:t>
            </w:r>
          </w:p>
          <w:p w:rsidR="004C1982" w:rsidRPr="004C1982" w:rsidRDefault="004C1982" w:rsidP="004C19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lang w:eastAsia="ru-RU"/>
              </w:rPr>
              <w:t>руб./кв. м</w:t>
            </w:r>
          </w:p>
        </w:tc>
      </w:tr>
      <w:tr w:rsidR="004C1982" w:rsidRPr="004C1982" w:rsidTr="00B26C40">
        <w:trPr>
          <w:trHeight w:hRule="exact" w:val="731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</w:t>
            </w:r>
            <w:proofErr w:type="gramStart"/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конструктивных</w:t>
            </w:r>
            <w:proofErr w:type="gramEnd"/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элементов многоквартирного дома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6,97</w:t>
            </w:r>
          </w:p>
        </w:tc>
      </w:tr>
      <w:tr w:rsidR="004C1982" w:rsidRPr="004C1982" w:rsidTr="00B26C40">
        <w:trPr>
          <w:trHeight w:hRule="exact" w:val="104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Обслуживание и ремонт внутридомового инженерного оборудования</w:t>
            </w:r>
          </w:p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инженерного оборудования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5,19</w:t>
            </w:r>
          </w:p>
        </w:tc>
      </w:tr>
      <w:tr w:rsidR="004C1982" w:rsidRPr="004C1982" w:rsidTr="00B26C40">
        <w:trPr>
          <w:trHeight w:hRule="exact" w:val="53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1982" w:rsidRPr="004C1982" w:rsidTr="00B26C40">
        <w:trPr>
          <w:trHeight w:val="40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отопления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1,24</w:t>
            </w:r>
          </w:p>
        </w:tc>
      </w:tr>
      <w:tr w:rsidR="004C1982" w:rsidRPr="004C1982" w:rsidTr="00B26C40">
        <w:trPr>
          <w:trHeight w:val="452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электроснабжения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0,35</w:t>
            </w:r>
          </w:p>
        </w:tc>
      </w:tr>
      <w:tr w:rsidR="004C1982" w:rsidRPr="004C1982" w:rsidTr="00B26C40">
        <w:trPr>
          <w:trHeight w:val="529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холодного водоснабжения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</w:tr>
      <w:tr w:rsidR="004C1982" w:rsidRPr="004C1982" w:rsidTr="00B26C40">
        <w:trPr>
          <w:trHeight w:val="52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водоотведения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</w:tr>
      <w:tr w:rsidR="004C1982" w:rsidRPr="004C1982" w:rsidTr="00B26C40">
        <w:trPr>
          <w:trHeight w:val="5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горячего водоотведения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</w:tr>
      <w:tr w:rsidR="004C1982" w:rsidRPr="004C1982" w:rsidTr="00B26C40">
        <w:trPr>
          <w:trHeight w:val="52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газоснабжения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</w:tr>
      <w:tr w:rsidR="004C1982" w:rsidRPr="004C1982" w:rsidTr="00B26C40">
        <w:trPr>
          <w:trHeight w:val="35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1" w:hanging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вентиляция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</w:tr>
      <w:tr w:rsidR="004C1982" w:rsidRPr="004C1982" w:rsidTr="00B26C40">
        <w:trPr>
          <w:trHeight w:val="35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и обеспечение санитарного состояния многоквартирных домов и </w:t>
            </w:r>
          </w:p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придомовой территории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2,64</w:t>
            </w:r>
          </w:p>
        </w:tc>
      </w:tr>
      <w:tr w:rsidR="004C1982" w:rsidRPr="004C1982" w:rsidTr="00B26C40">
        <w:trPr>
          <w:trHeight w:val="353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Санитарная обработка </w:t>
            </w:r>
            <w:proofErr w:type="gramStart"/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подвальных</w:t>
            </w:r>
            <w:proofErr w:type="gramEnd"/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помещений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</w:tr>
      <w:tr w:rsidR="004C1982" w:rsidRPr="004C1982" w:rsidTr="00B26C40">
        <w:trPr>
          <w:trHeight w:hRule="exact" w:val="42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Освещение мест общего пользования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1,28</w:t>
            </w:r>
          </w:p>
        </w:tc>
      </w:tr>
      <w:tr w:rsidR="004C1982" w:rsidRPr="004C1982" w:rsidTr="00B26C40">
        <w:trPr>
          <w:trHeight w:hRule="exact" w:val="456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Уборка мест общего пользования</w:t>
            </w:r>
          </w:p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1,91</w:t>
            </w:r>
          </w:p>
        </w:tc>
      </w:tr>
      <w:tr w:rsidR="004C1982" w:rsidRPr="004C1982" w:rsidTr="00B26C40">
        <w:trPr>
          <w:trHeight w:hRule="exact" w:val="435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tabs>
                <w:tab w:val="left" w:pos="341"/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982" w:rsidRPr="004C1982" w:rsidRDefault="004C1982" w:rsidP="004C1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982">
              <w:rPr>
                <w:rFonts w:ascii="Times New Roman" w:eastAsia="Times New Roman" w:hAnsi="Times New Roman" w:cs="Times New Roman"/>
                <w:lang w:eastAsia="ru-RU"/>
              </w:rPr>
              <w:t>18,28</w:t>
            </w:r>
          </w:p>
        </w:tc>
      </w:tr>
    </w:tbl>
    <w:p w:rsidR="004C1982" w:rsidRPr="004C1982" w:rsidRDefault="004C1982" w:rsidP="004C19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C1982" w:rsidRPr="004C1982" w:rsidRDefault="004C1982" w:rsidP="004C19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37774" w:rsidRPr="00337774" w:rsidRDefault="00337774" w:rsidP="00337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74" w:rsidRPr="00337774" w:rsidRDefault="00337774" w:rsidP="0033777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3F0F" w:rsidRDefault="00183F0F" w:rsidP="00337774"/>
    <w:p w:rsidR="00337774" w:rsidRDefault="00337774" w:rsidP="00337774"/>
    <w:p w:rsidR="00BD4999" w:rsidRDefault="004C1982" w:rsidP="00337774"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E4C955" wp14:editId="130CB4BF">
                <wp:simplePos x="0" y="0"/>
                <wp:positionH relativeFrom="page">
                  <wp:posOffset>1618615</wp:posOffset>
                </wp:positionH>
                <wp:positionV relativeFrom="page">
                  <wp:posOffset>2863850</wp:posOffset>
                </wp:positionV>
                <wp:extent cx="1257300" cy="203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573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8" w:rsidRPr="00C5168B" w:rsidRDefault="004C1982" w:rsidP="007E77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21.08.2019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margin-left:127.45pt;margin-top:225.5pt;width:99pt;height:16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KGxgIAAMEFAAAOAAAAZHJzL2Uyb0RvYy54bWysVEtu2zAQ3RfoHQjuFX0ifyREDhLLKgqk&#10;HyDtAWiJsohKpErSltKgZ+kpuirQM/hIHVKWY6eboq0WBEUO33zem7m67psa7ahUTPAE+xceRpTn&#10;omB8k+CPHzJnjpHShBekFpwm+IEqfL14+eKqa2MaiErUBZUIQLiKuzbBldZt7Loqr2hD1IVoKYfL&#10;UsiGaPiVG7eQpAP0pnYDz5u6nZBFK0VOlYLTdLjEC4tfljTX78pSUY3qBENs2q7SrmuzuosrEm8k&#10;aSuWH8IgfxFFQxgHp0eolGiCtpL9BtWwXAolSn2Ri8YVZclyanOAbHzvWTb3FWmpzQWKo9pjmdT/&#10;g83f7t5LxArgboIRJw1wtP+2/7n/sf+O4Ajq07UqBrP7Fgx1fyt6sLW5qvZO5J8U4mJZEb6hN1KK&#10;rqKkgPh889I9eTrgKAOy7t6IAvyQrRYWqC9lg6QAcnxv7pnPHkN1EDgD2h6OVNFeo9xEEExml2CH&#10;crgLvEvQgvVIYgNmmGil0q+oaJDZJFiCFCwq2d0pbYJ7MjHmXGSsrq0can52AIbDCfiGp+bORGHZ&#10;fYy8aDVfzUMnDKYrJ/TS1LnJlqEzzfzZJL1Ml8vU/2r8+mFcsaKg3LgZleaHf8bkQfODRo5aU6Jm&#10;hYEzISm5WS9riXYElJ7Z71CQEzP3PAxbBMjlWUp+EHq3QeRk0/nMCbNw4kQzb+54fnQbTb0wCtPs&#10;PKU7xum/p4S6BEeTYGJZOgn6WW5WHyPZZ2YN0zBLatYk+KAiS6dR5IoXdq8Jq4f9SSlM+E+lALpH&#10;oq1+jWQH8ep+3dtWmY5tsRbFAwjaShe0CHMQlFYJ+QWjDmZKgtXnLZEUo/o1h6YwA2jcyHGzHjeE&#10;5/A0wRqjYbvUw6DatpJtKkAe2o6LG2icklkRmw4boji0G8wJm8thpplBdPpvrZ4m7+IXAAAA//8D&#10;AFBLAwQUAAYACAAAACEATCnuDuAAAAALAQAADwAAAGRycy9kb3ducmV2LnhtbEyPS0/DMBCE70j8&#10;B2uRuFGnaVqVEKdCiKrihGg5cHTizUPE6yh2k8CvZ3uit32MZr7JdrPtxIiDbx0pWC4iEEilMy3V&#10;Cj5P+4ctCB80Gd05QgU/6GGX395kOjVuog8cj6EWbEI+1QqaEPpUSl82aLVfuB6Jf5UbrA68DrU0&#10;g57Y3HYyjqKNtLolTmh0jy8Nlt/Hs72EVNXXYRrfXuvfjaHTQRar/btS93fz8xOIgHP4F8MFn9Eh&#10;Z6bCncl40SmI18kjSxUk6yWXYkWyjvlS8LBdRSDzTF53yP8AAAD//wMAUEsBAi0AFAAGAAgAAAAh&#10;ALaDOJL+AAAA4QEAABMAAAAAAAAAAAAAAAAAAAAAAFtDb250ZW50X1R5cGVzXS54bWxQSwECLQAU&#10;AAYACAAAACEAOP0h/9YAAACUAQAACwAAAAAAAAAAAAAAAAAvAQAAX3JlbHMvLnJlbHNQSwECLQAU&#10;AAYACAAAACEALW5ChsYCAADBBQAADgAAAAAAAAAAAAAAAAAuAgAAZHJzL2Uyb0RvYy54bWxQSwEC&#10;LQAUAAYACAAAACEATCnuDuAAAAALAQAADwAAAAAAAAAAAAAAAAAgBQAAZHJzL2Rvd25yZXYueG1s&#10;UEsFBgAAAAAEAAQA8wAAAC0GAAAAAA==&#10;" filled="f" stroked="f">
                <v:textbox inset="0,0,0,0">
                  <w:txbxContent>
                    <w:p w:rsidR="006D4C28" w:rsidRPr="00C5168B" w:rsidRDefault="004C1982" w:rsidP="007E77B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21.08.2019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197CF" wp14:editId="3489B864">
                <wp:simplePos x="0" y="0"/>
                <wp:positionH relativeFrom="page">
                  <wp:posOffset>1040765</wp:posOffset>
                </wp:positionH>
                <wp:positionV relativeFrom="page">
                  <wp:posOffset>3378200</wp:posOffset>
                </wp:positionV>
                <wp:extent cx="2451100" cy="1263650"/>
                <wp:effectExtent l="0" t="0" r="6350" b="1270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4511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8" w:rsidRPr="004C1982" w:rsidRDefault="004C1982" w:rsidP="004C198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C19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О внесении изменений в решение Совета депутатов от 27.09.2012 г № 276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198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«Об установлении дополнительных оснований признания безнадежными к взысканию недоимки, задолженности по пеням и штрафам по местным налогам»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3" type="#_x0000_t202" style="position:absolute;margin-left:81.95pt;margin-top:266pt;width:193pt;height:99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+dyAIAAMIFAAAOAAAAZHJzL2Uyb0RvYy54bWysVNuO0zAQfUfiHyy/Z3MhTZto09Vu0yCk&#10;5SItfICbOI1FYgfbbbogvoWv4AmJb+gnMXaaXpYXBOTBmtjj45k5Z+b6Ztc2aEulYoKn2L/yMKK8&#10;ECXj6xR/eJ87M4yUJrwkjeA0xY9U4Zv582fXfZfQQNSiKalEAMJV0ncprrXuEtdVRU1boq5ERzkc&#10;VkK2RMOvXLulJD2gt40beF7k9kKWnRQFVQp2s+EQzy1+VdFCv60qRTVqUgyxabtKu67M6s6vSbKW&#10;pKtZcQiD/EUULWEcHj1CZUQTtJHsN6iWFVIoUemrQrSuqCpWUJsDZON7T7J5qElHbS5QHNUdy6T+&#10;H2zxZvtOIlYCd1AeTlrgaP9t/3P/Y/8dwRbUp+9UAm4PHTjq3Z3Yga/NVXX3ovioEBeLmvA1vZVS&#10;9DUlJcTnm5vu2dUBRxmQVf9alPAO2WhhgXaVbJEUQI7vzTzz2W2oDoLHIK7HI1V0p1EBm0E48X3w&#10;QwWc+UH0IprYYF2SGDRDRSeVfklFi4yRYglasLBke6+0ie7kYty5yFnTWD00/GIDHIcdeByumjMT&#10;hqX3S+zFy9lyFjphEC2d0Msy5zZfhE6U+9NJ9iJbLDL/q3nXD5OalSXl5plRan74Z1QeRD+I5Cg2&#10;JRpWGjgTkpLr1aKRaEtA6rn9LAdwcnJzL8OwRYBcnqTkB6F3F8ROHs2mTpiHEyeeejPH8+O7OPLC&#10;OMzyy5TuGaf/nhLqUxxPgoll6SzoJ7lZgYxkX7i1TMMwaVib4oOMLJ1GkkteWlsT1gz2WSlM+KdS&#10;AN0j0VbARrODevVutbO9Mh37YiXKR1C01S6IEQYhKK0W8jNGPQyVFKtPGyIpRs0rDl0BLno05Gis&#10;RoPwAq6mWGM0mAs9TKpNJ9m6BuSh77i4hc6pmBWxabEhikO/waCwuRyGmplE5//W6zR6578AAAD/&#10;/wMAUEsDBBQABgAIAAAAIQD/BVnN4AAAAAsBAAAPAAAAZHJzL2Rvd25yZXYueG1sTI/NTsMwEITv&#10;SLyDtUjcqNOGBhriVAhRVZwqWg4cnXjzI+J1FLtJ4OnZnuA4u6OZb7LtbDsx4uBbRwqWiwgEUulM&#10;S7WCj9Pu7hGED5qM7hyhgm/0sM2vrzKdGjfRO47HUAsOIZ9qBU0IfSqlLxu02i9cj8S/yg1WB5ZD&#10;Lc2gJw63nVxFUSKtbokbGt3jS4Pl1/FsLyVV9bmfxrfX+icxdNrLIt4dlLq9mZ+fQAScw58ZLviM&#10;DjkzFe5MxouOdRJv2KpgHa94FDvW9xu+FAoe4mUEMs/k/w35LwAAAP//AwBQSwECLQAUAAYACAAA&#10;ACEAtoM4kv4AAADhAQAAEwAAAAAAAAAAAAAAAAAAAAAAW0NvbnRlbnRfVHlwZXNdLnhtbFBLAQIt&#10;ABQABgAIAAAAIQA4/SH/1gAAAJQBAAALAAAAAAAAAAAAAAAAAC8BAABfcmVscy8ucmVsc1BLAQIt&#10;ABQABgAIAAAAIQBbsS+dyAIAAMIFAAAOAAAAAAAAAAAAAAAAAC4CAABkcnMvZTJvRG9jLnhtbFBL&#10;AQItABQABgAIAAAAIQD/BVnN4AAAAAsBAAAPAAAAAAAAAAAAAAAAACIFAABkcnMvZG93bnJldi54&#10;bWxQSwUGAAAAAAQABADzAAAALwYAAAAA&#10;" filled="f" stroked="f">
                <v:textbox inset="0,0,0,0">
                  <w:txbxContent>
                    <w:p w:rsidR="006D4C28" w:rsidRPr="004C1982" w:rsidRDefault="004C1982" w:rsidP="004C1982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C19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О внесении изменений в решение Совета депутатов от 27.09.2012 г № 276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C198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«Об установлении дополнительных оснований признания безнадежными к взысканию недоимки, задолженности по пеням и штрафам по местным налогам»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E77B9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73A627" wp14:editId="49B9E721">
                <wp:simplePos x="0" y="0"/>
                <wp:positionH relativeFrom="page">
                  <wp:posOffset>5048250</wp:posOffset>
                </wp:positionH>
                <wp:positionV relativeFrom="page">
                  <wp:posOffset>2844800</wp:posOffset>
                </wp:positionV>
                <wp:extent cx="1314450" cy="222250"/>
                <wp:effectExtent l="0" t="0" r="0" b="635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1445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C28" w:rsidRPr="00C5168B" w:rsidRDefault="004C1982" w:rsidP="00BD49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margin-left:397.5pt;margin-top:224pt;width:103.5pt;height:17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JExQIAAL8FAAAOAAAAZHJzL2Uyb0RvYy54bWysVEtu2zAQ3RfoHQjuFX0i25IQOUgsqyiQ&#10;foC0B6AlyiIqkSpJW06DnqWn6KpAz+AjdUhZjp1uirZaECNy+Dgz781cXe/aBm2pVEzwFPsXHkaU&#10;F6JkfJ3ijx9yJ8JIacJL0ghOU/xAFb6ev3xx1XcJDUQtmpJKBCBcJX2X4lrrLnFdVdS0JepCdJTD&#10;YSVkSzT8yrVbStIDetu4gedN3V7IspOioErBbjYc4rnFrypa6HdVpahGTYohNm1XadeVWd35FUnW&#10;knQ1Kw5hkL+IoiWMw6NHqIxogjaS/QbVskIKJSp9UYjWFVXFCmpzgGx871k29zXpqM0FiqO6Y5nU&#10;/4Mt3m7fS8TKFM8w4qQFivbf9j/3P/bf0cxUp+9UAk73Hbjp3a3YAcs2U9XdieKTQlwsasLX9EZK&#10;0deUlBCdb266J1cHHGVAVv0bUcIzZKOFBdpVskVSADW+F3nms9tQGwSPAWkPR6LoTqPCRHDph+EE&#10;jgo4C+AD27xIEgNmeOik0q+oaJExUixBCBaVbO+UHlxHF+PORc6aBvZJ0vCzDcAcduBtuGrOTBSW&#10;28fYi5fRMgqdMJgundDLMucmX4TONPdnk+wyWywy/6t51w+TmpUl5eaZUWd++Gc8HhQ/KOSoNCUa&#10;Vho4E5KS69WikWhLQOe5/Q4FOXFzz8Ow9YJcnqXkB6F3G8ROPo1mTpiHEyeeeZHj+fFtPPXCOMzy&#10;85TuGKf/nhLqUxxPgoll6SToZ7lZfYxkn7m1TMMkaVib4oOKLJ1GkUteWlsT1gz2SSlM+E+lALpH&#10;oq1+jWQH8erdamcbJRrbYiXKBxC0lS5oEaYgKK0W8gtGPUyUFKvPGyIpRs1rDk1hxs9oyNFYjQbh&#10;BVxNscZoMBd6GFObTrJ1DchD23FxA41TMSti02FDFId2gylhczlMNDOGTv+t19Pcnf8CAAD//wMA&#10;UEsDBBQABgAIAAAAIQD77TyJ3gAAAAwBAAAPAAAAZHJzL2Rvd25yZXYueG1sTE/LTsMwELwj8Q/W&#10;InGjNm0pIcSpEKKqOCFaDhydePMQ8TqK3STw9WxPcJvdGc0j286uEyMOofWk4XahQCCV3rZUa/g4&#10;7m4SECEasqbzhBq+McA2v7zITGr9RO84HmIt2IRCajQ0MfaplKFs0Jmw8D0Sc5UfnIl8DrW0g5nY&#10;3HVyqdRGOtMSJzSmx+cGy6/DyZ1DqupzP42vL/XPxtJxL4vV7k3r66v56RFExDn+ieFcn6tDzp0K&#10;fyIbRKfh/uGOt0QN63XC4KxQasmo4FeyUiDzTP4fkf8CAAD//wMAUEsBAi0AFAAGAAgAAAAhALaD&#10;OJL+AAAA4QEAABMAAAAAAAAAAAAAAAAAAAAAAFtDb250ZW50X1R5cGVzXS54bWxQSwECLQAUAAYA&#10;CAAAACEAOP0h/9YAAACUAQAACwAAAAAAAAAAAAAAAAAvAQAAX3JlbHMvLnJlbHNQSwECLQAUAAYA&#10;CAAAACEAxdMiRMUCAAC/BQAADgAAAAAAAAAAAAAAAAAuAgAAZHJzL2Uyb0RvYy54bWxQSwECLQAU&#10;AAYACAAAACEA++08id4AAAAMAQAADwAAAAAAAAAAAAAAAAAfBQAAZHJzL2Rvd25yZXYueG1sUEsF&#10;BgAAAAAEAAQA8wAAACoGAAAAAA==&#10;" filled="f" stroked="f">
                <v:textbox inset="0,0,0,0">
                  <w:txbxContent>
                    <w:p w:rsidR="006D4C28" w:rsidRPr="00C5168B" w:rsidRDefault="004C1982" w:rsidP="00BD499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7774">
        <w:rPr>
          <w:noProof/>
          <w:lang w:eastAsia="ru-RU"/>
        </w:rPr>
        <w:drawing>
          <wp:inline distT="0" distB="0" distL="0" distR="0" wp14:anchorId="4CAD943E" wp14:editId="3A1CF819">
            <wp:extent cx="5936577" cy="285115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5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4999" w:rsidRPr="00BD4999" w:rsidRDefault="00BD4999" w:rsidP="00BD4999"/>
    <w:p w:rsidR="004C1982" w:rsidRPr="004C1982" w:rsidRDefault="004C1982" w:rsidP="004C198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В соответствии с пунктом 3 статьи 59 Налогового кодекса Российской Федерации</w:t>
      </w:r>
    </w:p>
    <w:p w:rsidR="004C1982" w:rsidRPr="004C1982" w:rsidRDefault="004C1982" w:rsidP="004C1982">
      <w:pPr>
        <w:spacing w:after="0" w:line="240" w:lineRule="auto"/>
        <w:ind w:firstLine="56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Совет депутатов РЕШАЕТ:</w:t>
      </w:r>
    </w:p>
    <w:p w:rsidR="004C1982" w:rsidRPr="004C1982" w:rsidRDefault="004C1982" w:rsidP="004C198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 xml:space="preserve">1. Внести в решение Совета депутатов от 27.09.2012 г № 276 «Об установлении дополнительных оснований признания безнадежными к взысканию недоимки, задолженности по пеням и штрафам по местным налогам» следующие изменения: </w:t>
      </w:r>
    </w:p>
    <w:p w:rsidR="004C1982" w:rsidRPr="004C1982" w:rsidRDefault="004C1982" w:rsidP="004C198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1.1. Пункт 1 дополнить подпунктом 1.4. следующего содержания:</w:t>
      </w:r>
    </w:p>
    <w:p w:rsidR="004C1982" w:rsidRPr="004C1982" w:rsidRDefault="004C1982" w:rsidP="004C198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«1.4. Истечение двух лет с момента образования задолженности физического лица по пеням по земельному налогу  и налогу на имущество физических лиц при условии отсутствия недоимки по налогам и если общая сумма задолженности физического лица по пеням не превышает 500 рублей</w:t>
      </w:r>
      <w:proofErr w:type="gramStart"/>
      <w:r w:rsidRPr="004C1982">
        <w:rPr>
          <w:rFonts w:ascii="Times New Roman" w:eastAsia="Times New Roman" w:hAnsi="Times New Roman" w:cs="Times New Roman"/>
          <w:lang w:eastAsia="ru-RU"/>
        </w:rPr>
        <w:t xml:space="preserve">.»; </w:t>
      </w:r>
      <w:proofErr w:type="gramEnd"/>
    </w:p>
    <w:p w:rsidR="004C1982" w:rsidRPr="004C1982" w:rsidRDefault="004C1982" w:rsidP="004C198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1.2. Пункт 2 дополнить подпунктом 2.5. следующего содержания:</w:t>
      </w:r>
    </w:p>
    <w:p w:rsidR="004C1982" w:rsidRPr="004C1982" w:rsidRDefault="004C1982" w:rsidP="004C198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«2.5. При наличии оснований,  указанных в подпункте 1.4. настоящего решения:</w:t>
      </w:r>
    </w:p>
    <w:p w:rsidR="004C1982" w:rsidRPr="004C1982" w:rsidRDefault="004C1982" w:rsidP="004C198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 xml:space="preserve">Справки налогового органа по месту учета физического лица о суммах недоимки и задолженности по пеням, </w:t>
      </w:r>
      <w:proofErr w:type="spellStart"/>
      <w:r w:rsidRPr="004C1982">
        <w:rPr>
          <w:rFonts w:ascii="Times New Roman" w:eastAsia="Times New Roman" w:hAnsi="Times New Roman" w:cs="Times New Roman"/>
          <w:lang w:eastAsia="ru-RU"/>
        </w:rPr>
        <w:t>штафам</w:t>
      </w:r>
      <w:proofErr w:type="spellEnd"/>
      <w:r w:rsidRPr="004C1982">
        <w:rPr>
          <w:rFonts w:ascii="Times New Roman" w:eastAsia="Times New Roman" w:hAnsi="Times New Roman" w:cs="Times New Roman"/>
          <w:lang w:eastAsia="ru-RU"/>
        </w:rPr>
        <w:t xml:space="preserve"> и процентам»</w:t>
      </w:r>
    </w:p>
    <w:p w:rsidR="004C1982" w:rsidRPr="004C1982" w:rsidRDefault="004C1982" w:rsidP="004C198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7. Настоящее решение вступает в силу момента официального опубликования.</w:t>
      </w:r>
    </w:p>
    <w:p w:rsidR="004C1982" w:rsidRPr="004C1982" w:rsidRDefault="004C1982" w:rsidP="004C198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8.Настоящее решение подлежит опубликованию в Бюллетене муниципального образования «Усть-Качкинское сельское поселение» в установленные законом сроки.</w:t>
      </w:r>
    </w:p>
    <w:p w:rsidR="004C1982" w:rsidRPr="004C1982" w:rsidRDefault="004C1982" w:rsidP="004C1982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9. Контроль настоящего решения возложить на комиссию по бюджету, налогам и экономической политике.</w:t>
      </w: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 xml:space="preserve">Председатель Совета депутатов </w:t>
      </w: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Усть-Качкинского сельского поселения</w:t>
      </w:r>
      <w:r w:rsidRPr="004C198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</w:t>
      </w:r>
      <w:r w:rsidRPr="004C1982">
        <w:rPr>
          <w:rFonts w:ascii="Times New Roman" w:eastAsia="Times New Roman" w:hAnsi="Times New Roman" w:cs="Times New Roman"/>
          <w:lang w:eastAsia="ru-RU"/>
        </w:rPr>
        <w:tab/>
      </w:r>
      <w:r w:rsidRPr="004C1982">
        <w:rPr>
          <w:rFonts w:ascii="Times New Roman" w:eastAsia="Times New Roman" w:hAnsi="Times New Roman" w:cs="Times New Roman"/>
          <w:lang w:eastAsia="ru-RU"/>
        </w:rPr>
        <w:tab/>
        <w:t>Базлов С.А.</w:t>
      </w: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 xml:space="preserve">Глава сельского поселения – </w:t>
      </w: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>Глава сельского поселения-</w:t>
      </w:r>
    </w:p>
    <w:p w:rsidR="004C1982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 xml:space="preserve">Глава администрации </w:t>
      </w:r>
    </w:p>
    <w:p w:rsidR="0047524D" w:rsidRPr="004C1982" w:rsidRDefault="004C1982" w:rsidP="004C1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1982">
        <w:rPr>
          <w:rFonts w:ascii="Times New Roman" w:eastAsia="Times New Roman" w:hAnsi="Times New Roman" w:cs="Times New Roman"/>
          <w:lang w:eastAsia="ru-RU"/>
        </w:rPr>
        <w:t xml:space="preserve">Усть-Качкинского сельского поселения                                               </w:t>
      </w:r>
      <w:r w:rsidRPr="004C1982">
        <w:rPr>
          <w:rFonts w:ascii="Times New Roman" w:eastAsia="Times New Roman" w:hAnsi="Times New Roman" w:cs="Times New Roman"/>
          <w:lang w:eastAsia="ru-RU"/>
        </w:rPr>
        <w:tab/>
      </w:r>
      <w:r w:rsidRPr="004C1982">
        <w:rPr>
          <w:rFonts w:ascii="Times New Roman" w:eastAsia="Times New Roman" w:hAnsi="Times New Roman" w:cs="Times New Roman"/>
          <w:lang w:eastAsia="ru-RU"/>
        </w:rPr>
        <w:tab/>
        <w:t>Строганов Д.А.</w:t>
      </w:r>
    </w:p>
    <w:p w:rsidR="0047524D" w:rsidRDefault="0047524D" w:rsidP="00E47841">
      <w:pPr>
        <w:ind w:left="-142"/>
      </w:pPr>
    </w:p>
    <w:p w:rsidR="004C1982" w:rsidRDefault="004C1982" w:rsidP="004C198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7524D" w:rsidRPr="0047524D" w:rsidRDefault="0047524D" w:rsidP="004C198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>Распространяется бесплатно.</w:t>
      </w:r>
    </w:p>
    <w:p w:rsidR="0047524D" w:rsidRPr="0047524D" w:rsidRDefault="0047524D" w:rsidP="0047524D">
      <w:pPr>
        <w:spacing w:after="0"/>
        <w:ind w:left="-142"/>
        <w:jc w:val="center"/>
        <w:rPr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>Ответственный за выпуск – Ширинкина Л.Ю</w:t>
      </w:r>
      <w:r w:rsidRPr="0047524D">
        <w:rPr>
          <w:sz w:val="18"/>
          <w:szCs w:val="18"/>
        </w:rPr>
        <w:t>.</w:t>
      </w:r>
    </w:p>
    <w:sectPr w:rsidR="0047524D" w:rsidRPr="0047524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22" w:rsidRDefault="00423C22" w:rsidP="00EE0211">
      <w:pPr>
        <w:spacing w:after="0" w:line="240" w:lineRule="auto"/>
      </w:pPr>
      <w:r>
        <w:separator/>
      </w:r>
    </w:p>
  </w:endnote>
  <w:endnote w:type="continuationSeparator" w:id="0">
    <w:p w:rsidR="00423C22" w:rsidRDefault="00423C22" w:rsidP="00E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22" w:rsidRDefault="00423C22" w:rsidP="00EE0211">
      <w:pPr>
        <w:spacing w:after="0" w:line="240" w:lineRule="auto"/>
      </w:pPr>
      <w:r>
        <w:separator/>
      </w:r>
    </w:p>
  </w:footnote>
  <w:footnote w:type="continuationSeparator" w:id="0">
    <w:p w:rsidR="00423C22" w:rsidRDefault="00423C22" w:rsidP="00E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35146"/>
      <w:docPartObj>
        <w:docPartGallery w:val="Page Numbers (Top of Page)"/>
        <w:docPartUnique/>
      </w:docPartObj>
    </w:sdtPr>
    <w:sdtEndPr/>
    <w:sdtContent>
      <w:p w:rsidR="006D4C28" w:rsidRDefault="006D4C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83C">
          <w:rPr>
            <w:noProof/>
          </w:rPr>
          <w:t>1</w:t>
        </w:r>
        <w:r>
          <w:fldChar w:fldCharType="end"/>
        </w:r>
      </w:p>
      <w:p w:rsidR="006D4C28" w:rsidRDefault="006D4C28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  <w:r w:rsidRPr="00EE0211">
          <w:rPr>
            <w:rFonts w:ascii="Times New Roman" w:hAnsi="Times New Roman" w:cs="Times New Roman"/>
            <w:i/>
          </w:rPr>
          <w:t>Бюллетень муниципального образования «Усть-Ка</w:t>
        </w:r>
        <w:r w:rsidR="004C1982">
          <w:rPr>
            <w:rFonts w:ascii="Times New Roman" w:hAnsi="Times New Roman" w:cs="Times New Roman"/>
            <w:i/>
          </w:rPr>
          <w:t>чкинское сельское поселение» № 14</w:t>
        </w:r>
        <w:r w:rsidRPr="00EE0211">
          <w:rPr>
            <w:rFonts w:ascii="Times New Roman" w:hAnsi="Times New Roman" w:cs="Times New Roman"/>
            <w:i/>
          </w:rPr>
          <w:t xml:space="preserve"> (18</w:t>
        </w:r>
        <w:r w:rsidR="004C1982">
          <w:rPr>
            <w:rFonts w:ascii="Times New Roman" w:hAnsi="Times New Roman" w:cs="Times New Roman"/>
            <w:i/>
          </w:rPr>
          <w:t>8</w:t>
        </w:r>
        <w:r w:rsidRPr="00EE0211">
          <w:rPr>
            <w:rFonts w:ascii="Times New Roman" w:hAnsi="Times New Roman" w:cs="Times New Roman"/>
            <w:i/>
          </w:rPr>
          <w:t xml:space="preserve">) от </w:t>
        </w:r>
        <w:r w:rsidR="004C1982">
          <w:rPr>
            <w:rFonts w:ascii="Times New Roman" w:hAnsi="Times New Roman" w:cs="Times New Roman"/>
            <w:i/>
          </w:rPr>
          <w:t>26.08</w:t>
        </w:r>
        <w:r w:rsidRPr="00EE0211">
          <w:rPr>
            <w:rFonts w:ascii="Times New Roman" w:hAnsi="Times New Roman" w:cs="Times New Roman"/>
            <w:i/>
          </w:rPr>
          <w:t>.2019</w:t>
        </w:r>
      </w:p>
      <w:p w:rsidR="006D4C28" w:rsidRPr="00542D0F" w:rsidRDefault="00423C22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9EF8A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EC426D"/>
    <w:multiLevelType w:val="singleLevel"/>
    <w:tmpl w:val="20746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">
    <w:nsid w:val="07F2048A"/>
    <w:multiLevelType w:val="multilevel"/>
    <w:tmpl w:val="38929C66"/>
    <w:lvl w:ilvl="0">
      <w:start w:val="1"/>
      <w:numFmt w:val="decimal"/>
      <w:lvlText w:val="%1."/>
      <w:lvlJc w:val="left"/>
      <w:pPr>
        <w:ind w:left="375" w:hanging="375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">
    <w:nsid w:val="090E05EE"/>
    <w:multiLevelType w:val="hybridMultilevel"/>
    <w:tmpl w:val="7C9E24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FDA588B"/>
    <w:multiLevelType w:val="hybridMultilevel"/>
    <w:tmpl w:val="17A8D7C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3A26346"/>
    <w:multiLevelType w:val="hybridMultilevel"/>
    <w:tmpl w:val="EB7464D4"/>
    <w:lvl w:ilvl="0" w:tplc="49DA954C">
      <w:start w:val="1"/>
      <w:numFmt w:val="decimal"/>
      <w:lvlText w:val="%1."/>
      <w:lvlJc w:val="left"/>
      <w:pPr>
        <w:tabs>
          <w:tab w:val="num" w:pos="1551"/>
        </w:tabs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CF1DAE"/>
    <w:multiLevelType w:val="hybridMultilevel"/>
    <w:tmpl w:val="A2DC7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262CA"/>
    <w:multiLevelType w:val="hybridMultilevel"/>
    <w:tmpl w:val="D8DE4CE4"/>
    <w:lvl w:ilvl="0" w:tplc="FA6000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F7D39A7"/>
    <w:multiLevelType w:val="multilevel"/>
    <w:tmpl w:val="F49E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F21E7"/>
    <w:multiLevelType w:val="hybridMultilevel"/>
    <w:tmpl w:val="9F8AF2AA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A856B8"/>
    <w:multiLevelType w:val="hybridMultilevel"/>
    <w:tmpl w:val="6EB8E65C"/>
    <w:lvl w:ilvl="0" w:tplc="C25AB1C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1C11B01"/>
    <w:multiLevelType w:val="multilevel"/>
    <w:tmpl w:val="1E782A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9F104D"/>
    <w:multiLevelType w:val="hybridMultilevel"/>
    <w:tmpl w:val="172684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5CE12C9"/>
    <w:multiLevelType w:val="hybridMultilevel"/>
    <w:tmpl w:val="6AD844FE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ACC03A3"/>
    <w:multiLevelType w:val="hybridMultilevel"/>
    <w:tmpl w:val="722A4DDA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0070B1"/>
    <w:multiLevelType w:val="hybridMultilevel"/>
    <w:tmpl w:val="27E87642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B9049B"/>
    <w:multiLevelType w:val="hybridMultilevel"/>
    <w:tmpl w:val="8708AE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342ED0"/>
    <w:multiLevelType w:val="hybridMultilevel"/>
    <w:tmpl w:val="34CCD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61318"/>
    <w:multiLevelType w:val="hybridMultilevel"/>
    <w:tmpl w:val="7066788E"/>
    <w:lvl w:ilvl="0" w:tplc="E61A2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4B04804"/>
    <w:multiLevelType w:val="hybridMultilevel"/>
    <w:tmpl w:val="ABAA1574"/>
    <w:lvl w:ilvl="0" w:tplc="4754B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6980443"/>
    <w:multiLevelType w:val="singleLevel"/>
    <w:tmpl w:val="4A32F3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1">
    <w:nsid w:val="47536B9A"/>
    <w:multiLevelType w:val="hybridMultilevel"/>
    <w:tmpl w:val="0450E7A4"/>
    <w:lvl w:ilvl="0" w:tplc="FFFFFFFF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58771594"/>
    <w:multiLevelType w:val="hybridMultilevel"/>
    <w:tmpl w:val="FD36B620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FA2EBC"/>
    <w:multiLevelType w:val="hybridMultilevel"/>
    <w:tmpl w:val="5CC08B18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3D7779"/>
    <w:multiLevelType w:val="multilevel"/>
    <w:tmpl w:val="3BE8852C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D4754C0"/>
    <w:multiLevelType w:val="hybridMultilevel"/>
    <w:tmpl w:val="198E9CCE"/>
    <w:lvl w:ilvl="0" w:tplc="E286A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FD73B58"/>
    <w:multiLevelType w:val="hybridMultilevel"/>
    <w:tmpl w:val="9F3EB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3"/>
  </w:num>
  <w:num w:numId="5">
    <w:abstractNumId w:val="26"/>
  </w:num>
  <w:num w:numId="6">
    <w:abstractNumId w:val="19"/>
  </w:num>
  <w:num w:numId="7">
    <w:abstractNumId w:val="6"/>
  </w:num>
  <w:num w:numId="8">
    <w:abstractNumId w:val="23"/>
  </w:num>
  <w:num w:numId="9">
    <w:abstractNumId w:val="9"/>
  </w:num>
  <w:num w:numId="10">
    <w:abstractNumId w:val="7"/>
  </w:num>
  <w:num w:numId="11">
    <w:abstractNumId w:val="5"/>
  </w:num>
  <w:num w:numId="12">
    <w:abstractNumId w:val="20"/>
  </w:num>
  <w:num w:numId="13">
    <w:abstractNumId w:val="11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6"/>
  </w:num>
  <w:num w:numId="21">
    <w:abstractNumId w:val="15"/>
  </w:num>
  <w:num w:numId="22">
    <w:abstractNumId w:val="17"/>
  </w:num>
  <w:num w:numId="23">
    <w:abstractNumId w:val="14"/>
  </w:num>
  <w:num w:numId="24">
    <w:abstractNumId w:val="24"/>
  </w:num>
  <w:num w:numId="25">
    <w:abstractNumId w:val="8"/>
  </w:num>
  <w:num w:numId="26">
    <w:abstractNumId w:val="18"/>
  </w:num>
  <w:num w:numId="27">
    <w:abstractNumId w:val="25"/>
  </w:num>
  <w:num w:numId="28">
    <w:abstractNumId w:val="1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1"/>
    <w:rsid w:val="0009634A"/>
    <w:rsid w:val="000E28DB"/>
    <w:rsid w:val="00183F0F"/>
    <w:rsid w:val="002678F7"/>
    <w:rsid w:val="002A6F7D"/>
    <w:rsid w:val="00337774"/>
    <w:rsid w:val="00423C22"/>
    <w:rsid w:val="004371E5"/>
    <w:rsid w:val="0047524D"/>
    <w:rsid w:val="004C1982"/>
    <w:rsid w:val="004F0789"/>
    <w:rsid w:val="00542D0F"/>
    <w:rsid w:val="00580B74"/>
    <w:rsid w:val="00607DF3"/>
    <w:rsid w:val="00635E9A"/>
    <w:rsid w:val="006D0DDF"/>
    <w:rsid w:val="006D4C28"/>
    <w:rsid w:val="007E77B9"/>
    <w:rsid w:val="008F0511"/>
    <w:rsid w:val="00984FD5"/>
    <w:rsid w:val="00A179EE"/>
    <w:rsid w:val="00A20940"/>
    <w:rsid w:val="00A43B43"/>
    <w:rsid w:val="00AF5106"/>
    <w:rsid w:val="00B3186A"/>
    <w:rsid w:val="00B51AB2"/>
    <w:rsid w:val="00BD4999"/>
    <w:rsid w:val="00C03AB0"/>
    <w:rsid w:val="00C5168B"/>
    <w:rsid w:val="00CB553A"/>
    <w:rsid w:val="00D22283"/>
    <w:rsid w:val="00DD4454"/>
    <w:rsid w:val="00DE4594"/>
    <w:rsid w:val="00DF1E45"/>
    <w:rsid w:val="00E47841"/>
    <w:rsid w:val="00E5283C"/>
    <w:rsid w:val="00E57CAE"/>
    <w:rsid w:val="00EA1920"/>
    <w:rsid w:val="00EE0211"/>
    <w:rsid w:val="00F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5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6D4C28"/>
    <w:rPr>
      <w:color w:val="800080"/>
      <w:u w:val="single"/>
    </w:rPr>
  </w:style>
  <w:style w:type="paragraph" w:customStyle="1" w:styleId="xl70">
    <w:name w:val="xl70"/>
    <w:basedOn w:val="a"/>
    <w:rsid w:val="006D4C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D4C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D4C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D4C2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6D4C2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6D4C2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D4C2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6D4C2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59"/>
    <w:rsid w:val="00C5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6D4C28"/>
    <w:rPr>
      <w:color w:val="800080"/>
      <w:u w:val="single"/>
    </w:rPr>
  </w:style>
  <w:style w:type="paragraph" w:customStyle="1" w:styleId="xl70">
    <w:name w:val="xl70"/>
    <w:basedOn w:val="a"/>
    <w:rsid w:val="006D4C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D4C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D4C2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D4C2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6D4C2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6D4C2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D4C2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6D4C2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D4C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D4C2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5460-38E8-4770-A23E-36E00238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7688</Words>
  <Characters>43828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2019-09-03T10:48:00Z</cp:lastPrinted>
  <dcterms:created xsi:type="dcterms:W3CDTF">2019-08-29T11:09:00Z</dcterms:created>
  <dcterms:modified xsi:type="dcterms:W3CDTF">2019-11-05T06:14:00Z</dcterms:modified>
</cp:coreProperties>
</file>